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42" w:rsidRPr="00FB2276" w:rsidRDefault="009372A1" w:rsidP="009372A1">
      <w:pPr>
        <w:jc w:val="center"/>
        <w:rPr>
          <w:rFonts w:asciiTheme="minorEastAsia" w:hAnsiTheme="minorEastAsia"/>
          <w:b/>
          <w:sz w:val="32"/>
          <w:szCs w:val="32"/>
        </w:rPr>
      </w:pPr>
      <w:r>
        <w:rPr>
          <w:rFonts w:asciiTheme="minorEastAsia" w:hAnsiTheme="minorEastAsia" w:hint="eastAsia"/>
          <w:b/>
          <w:sz w:val="32"/>
          <w:szCs w:val="32"/>
        </w:rPr>
        <w:t>感染管理指針</w:t>
      </w:r>
      <w:r w:rsidR="00635942" w:rsidRPr="00FB2276">
        <w:rPr>
          <w:rFonts w:asciiTheme="minorEastAsia" w:hAnsiTheme="minorEastAsia"/>
          <w:b/>
          <w:sz w:val="32"/>
          <w:szCs w:val="32"/>
        </w:rPr>
        <w:t>目次</w:t>
      </w:r>
    </w:p>
    <w:p w:rsidR="00635942" w:rsidRPr="00FB2276" w:rsidRDefault="00635942" w:rsidP="00635942">
      <w:pPr>
        <w:jc w:val="center"/>
        <w:rPr>
          <w:rFonts w:asciiTheme="minorEastAsia" w:hAnsiTheme="minorEastAsia"/>
          <w:b/>
          <w:sz w:val="32"/>
          <w:szCs w:val="32"/>
        </w:rPr>
      </w:pPr>
    </w:p>
    <w:p w:rsidR="00635942" w:rsidRDefault="00635942" w:rsidP="00635942">
      <w:pPr>
        <w:rPr>
          <w:rFonts w:asciiTheme="minorEastAsia" w:hAnsiTheme="minorEastAsia"/>
          <w:b/>
          <w:sz w:val="24"/>
          <w:szCs w:val="24"/>
        </w:rPr>
      </w:pPr>
      <w:r w:rsidRPr="00FB2276">
        <w:rPr>
          <w:rFonts w:asciiTheme="minorEastAsia" w:hAnsiTheme="minorEastAsia"/>
          <w:b/>
          <w:sz w:val="24"/>
          <w:szCs w:val="24"/>
        </w:rPr>
        <w:t xml:space="preserve">第１　趣旨                                              </w:t>
      </w:r>
      <w:r w:rsidR="00434CFE">
        <w:rPr>
          <w:rFonts w:asciiTheme="minorEastAsia" w:hAnsiTheme="minorEastAsia" w:hint="eastAsia"/>
          <w:b/>
          <w:sz w:val="24"/>
          <w:szCs w:val="24"/>
        </w:rPr>
        <w:t xml:space="preserve">　</w:t>
      </w:r>
      <w:r w:rsidRPr="00FB2276">
        <w:rPr>
          <w:rFonts w:asciiTheme="minorEastAsia" w:hAnsiTheme="minorEastAsia"/>
          <w:b/>
          <w:sz w:val="24"/>
          <w:szCs w:val="24"/>
        </w:rPr>
        <w:t>・・・Ｐ．</w:t>
      </w:r>
      <w:r w:rsidR="00825F57">
        <w:rPr>
          <w:rFonts w:asciiTheme="minorEastAsia" w:hAnsiTheme="minorEastAsia" w:hint="eastAsia"/>
          <w:b/>
          <w:sz w:val="24"/>
          <w:szCs w:val="24"/>
        </w:rPr>
        <w:t>1</w:t>
      </w:r>
    </w:p>
    <w:p w:rsidR="00E672EE" w:rsidRDefault="00E672EE" w:rsidP="00635942">
      <w:pPr>
        <w:rPr>
          <w:rFonts w:asciiTheme="minorEastAsia" w:hAnsiTheme="minorEastAsia"/>
          <w:b/>
          <w:sz w:val="24"/>
          <w:szCs w:val="24"/>
        </w:rPr>
      </w:pPr>
    </w:p>
    <w:p w:rsidR="00E672EE" w:rsidRDefault="00E672EE" w:rsidP="00E672EE">
      <w:pPr>
        <w:rPr>
          <w:rFonts w:asciiTheme="minorEastAsia" w:hAnsiTheme="minorEastAsia"/>
          <w:b/>
          <w:sz w:val="24"/>
          <w:szCs w:val="24"/>
        </w:rPr>
      </w:pPr>
      <w:r>
        <w:rPr>
          <w:rFonts w:asciiTheme="minorEastAsia" w:hAnsiTheme="minorEastAsia" w:hint="eastAsia"/>
          <w:b/>
          <w:sz w:val="24"/>
          <w:szCs w:val="24"/>
        </w:rPr>
        <w:t xml:space="preserve">第２　</w:t>
      </w:r>
      <w:r w:rsidRPr="00E672EE">
        <w:rPr>
          <w:rFonts w:asciiTheme="minorEastAsia" w:hAnsiTheme="minorEastAsia" w:hint="eastAsia"/>
          <w:b/>
          <w:sz w:val="24"/>
          <w:szCs w:val="24"/>
        </w:rPr>
        <w:t>医療関連感染対策に関する基本的な考え方</w:t>
      </w:r>
      <w:r w:rsidR="00434CFE">
        <w:rPr>
          <w:rFonts w:asciiTheme="minorEastAsia" w:hAnsiTheme="minorEastAsia" w:hint="eastAsia"/>
          <w:b/>
          <w:sz w:val="24"/>
          <w:szCs w:val="24"/>
        </w:rPr>
        <w:t xml:space="preserve">　　　　　　　</w:t>
      </w:r>
      <w:r w:rsidR="00825F57">
        <w:rPr>
          <w:rFonts w:asciiTheme="minorEastAsia" w:hAnsiTheme="minorEastAsia" w:hint="eastAsia"/>
          <w:b/>
          <w:sz w:val="24"/>
          <w:szCs w:val="24"/>
        </w:rPr>
        <w:t>・・・Ｐ．1</w:t>
      </w:r>
    </w:p>
    <w:p w:rsidR="00E672EE" w:rsidRDefault="00877213" w:rsidP="00E672EE">
      <w:pPr>
        <w:rPr>
          <w:rFonts w:asciiTheme="minorEastAsia" w:hAnsiTheme="minorEastAsia"/>
          <w:b/>
          <w:sz w:val="24"/>
          <w:szCs w:val="24"/>
        </w:rPr>
      </w:pPr>
      <w:r>
        <w:rPr>
          <w:rFonts w:asciiTheme="minorEastAsia" w:hAnsiTheme="minorEastAsia" w:hint="eastAsia"/>
          <w:b/>
          <w:sz w:val="24"/>
          <w:szCs w:val="24"/>
        </w:rPr>
        <w:t xml:space="preserve">　</w:t>
      </w:r>
    </w:p>
    <w:p w:rsidR="00E672EE" w:rsidRDefault="00E672EE" w:rsidP="00E672EE">
      <w:pPr>
        <w:rPr>
          <w:rFonts w:asciiTheme="minorEastAsia" w:hAnsiTheme="minorEastAsia"/>
          <w:b/>
          <w:sz w:val="24"/>
          <w:szCs w:val="24"/>
        </w:rPr>
      </w:pPr>
      <w:r>
        <w:rPr>
          <w:rFonts w:asciiTheme="minorEastAsia" w:hAnsiTheme="minorEastAsia" w:hint="eastAsia"/>
          <w:b/>
          <w:sz w:val="24"/>
          <w:szCs w:val="24"/>
        </w:rPr>
        <w:t>第３　用語の定義</w:t>
      </w:r>
      <w:r w:rsidR="00434CFE">
        <w:rPr>
          <w:rFonts w:asciiTheme="minorEastAsia" w:hAnsiTheme="minorEastAsia" w:hint="eastAsia"/>
          <w:b/>
          <w:sz w:val="24"/>
          <w:szCs w:val="24"/>
        </w:rPr>
        <w:t xml:space="preserve">　　　　　　　　　　　　　　　　　　　　　</w:t>
      </w:r>
      <w:r w:rsidR="00825F57">
        <w:rPr>
          <w:rFonts w:asciiTheme="minorEastAsia" w:hAnsiTheme="minorEastAsia" w:hint="eastAsia"/>
          <w:b/>
          <w:sz w:val="24"/>
          <w:szCs w:val="24"/>
        </w:rPr>
        <w:t>・・・Ｐ．1</w:t>
      </w:r>
    </w:p>
    <w:p w:rsidR="00877213" w:rsidRDefault="00877213" w:rsidP="00877213">
      <w:pPr>
        <w:rPr>
          <w:rFonts w:asciiTheme="minorEastAsia" w:hAnsiTheme="minorEastAsia"/>
          <w:b/>
          <w:sz w:val="24"/>
          <w:szCs w:val="24"/>
        </w:rPr>
      </w:pPr>
      <w:r>
        <w:rPr>
          <w:rFonts w:asciiTheme="minorEastAsia" w:hAnsiTheme="minorEastAsia" w:hint="eastAsia"/>
          <w:b/>
          <w:sz w:val="24"/>
          <w:szCs w:val="24"/>
        </w:rPr>
        <w:t xml:space="preserve">　Ⅰ　医療関連感染に係る感染管理指針</w:t>
      </w:r>
    </w:p>
    <w:p w:rsidR="00E672EE" w:rsidRPr="00877213" w:rsidRDefault="00877213" w:rsidP="00E672EE">
      <w:pPr>
        <w:rPr>
          <w:rFonts w:asciiTheme="minorEastAsia" w:hAnsiTheme="minorEastAsia"/>
          <w:b/>
          <w:sz w:val="24"/>
          <w:szCs w:val="24"/>
        </w:rPr>
      </w:pPr>
      <w:r>
        <w:rPr>
          <w:rFonts w:asciiTheme="minorEastAsia" w:hAnsiTheme="minorEastAsia" w:hint="eastAsia"/>
          <w:b/>
          <w:sz w:val="24"/>
          <w:szCs w:val="24"/>
        </w:rPr>
        <w:t xml:space="preserve">　Ⅱ　事象の定義及び概念</w:t>
      </w:r>
      <w:r w:rsidR="00E52671">
        <w:rPr>
          <w:rFonts w:asciiTheme="minorEastAsia" w:hAnsiTheme="minorEastAsia" w:hint="eastAsia"/>
          <w:b/>
          <w:sz w:val="24"/>
          <w:szCs w:val="24"/>
        </w:rPr>
        <w:t xml:space="preserve">　　　　　　　　　　　　　　　　　</w:t>
      </w:r>
      <w:r w:rsidR="00E52671" w:rsidRPr="00434CFE">
        <w:rPr>
          <w:rFonts w:asciiTheme="minorEastAsia" w:hAnsiTheme="minorEastAsia" w:hint="eastAsia"/>
          <w:b/>
          <w:sz w:val="24"/>
          <w:szCs w:val="24"/>
        </w:rPr>
        <w:t>・・・</w:t>
      </w:r>
      <w:r w:rsidR="00E52671">
        <w:rPr>
          <w:rFonts w:asciiTheme="minorEastAsia" w:hAnsiTheme="minorEastAsia" w:hint="eastAsia"/>
          <w:b/>
          <w:sz w:val="24"/>
          <w:szCs w:val="24"/>
        </w:rPr>
        <w:t>Ｐ．</w:t>
      </w:r>
      <w:r w:rsidR="00825F57">
        <w:rPr>
          <w:rFonts w:asciiTheme="minorEastAsia" w:hAnsiTheme="minorEastAsia" w:hint="eastAsia"/>
          <w:b/>
          <w:sz w:val="24"/>
          <w:szCs w:val="24"/>
        </w:rPr>
        <w:t>2</w:t>
      </w:r>
    </w:p>
    <w:p w:rsidR="00877213" w:rsidRPr="00E35EC9" w:rsidRDefault="00877213" w:rsidP="00E672EE">
      <w:pPr>
        <w:rPr>
          <w:rFonts w:asciiTheme="minorEastAsia" w:hAnsiTheme="minorEastAsia"/>
          <w:b/>
          <w:sz w:val="24"/>
          <w:szCs w:val="24"/>
        </w:rPr>
      </w:pPr>
    </w:p>
    <w:p w:rsidR="00166C0B" w:rsidRDefault="00932A31" w:rsidP="00932A31">
      <w:pPr>
        <w:rPr>
          <w:rFonts w:asciiTheme="minorEastAsia" w:hAnsiTheme="minorEastAsia"/>
          <w:b/>
          <w:sz w:val="24"/>
          <w:szCs w:val="24"/>
        </w:rPr>
      </w:pPr>
      <w:r>
        <w:rPr>
          <w:rFonts w:asciiTheme="minorEastAsia" w:hAnsiTheme="minorEastAsia" w:hint="eastAsia"/>
          <w:b/>
          <w:sz w:val="24"/>
          <w:szCs w:val="24"/>
        </w:rPr>
        <w:t>第４　感染管理体制（医療関連感染対策のための委員会その他の当該病</w:t>
      </w:r>
    </w:p>
    <w:p w:rsidR="00E672EE" w:rsidRPr="00E35EC9" w:rsidRDefault="00932A31" w:rsidP="00932A31">
      <w:pPr>
        <w:ind w:firstLineChars="200" w:firstLine="482"/>
        <w:rPr>
          <w:rFonts w:asciiTheme="minorEastAsia" w:hAnsiTheme="minorEastAsia"/>
          <w:b/>
          <w:sz w:val="24"/>
          <w:szCs w:val="24"/>
        </w:rPr>
      </w:pPr>
      <w:r>
        <w:rPr>
          <w:rFonts w:asciiTheme="minorEastAsia" w:hAnsiTheme="minorEastAsia" w:hint="eastAsia"/>
          <w:b/>
          <w:sz w:val="24"/>
          <w:szCs w:val="24"/>
        </w:rPr>
        <w:t>院</w:t>
      </w:r>
      <w:r w:rsidR="00E672EE" w:rsidRPr="00E35EC9">
        <w:rPr>
          <w:rFonts w:asciiTheme="minorEastAsia" w:hAnsiTheme="minorEastAsia" w:hint="eastAsia"/>
          <w:b/>
          <w:sz w:val="24"/>
          <w:szCs w:val="24"/>
        </w:rPr>
        <w:t>の組織に関する基本事項）</w:t>
      </w:r>
      <w:r w:rsidR="00434CFE" w:rsidRPr="00E35EC9">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00E52671">
        <w:rPr>
          <w:rFonts w:asciiTheme="minorEastAsia" w:hAnsiTheme="minorEastAsia" w:hint="eastAsia"/>
          <w:b/>
          <w:sz w:val="24"/>
          <w:szCs w:val="24"/>
        </w:rPr>
        <w:t>・・・Ｐ．</w:t>
      </w:r>
      <w:r w:rsidR="00825F57">
        <w:rPr>
          <w:rFonts w:asciiTheme="minorEastAsia" w:hAnsiTheme="minorEastAsia" w:hint="eastAsia"/>
          <w:b/>
          <w:sz w:val="24"/>
          <w:szCs w:val="24"/>
        </w:rPr>
        <w:t>2</w:t>
      </w:r>
    </w:p>
    <w:p w:rsidR="00877213" w:rsidRPr="00E35EC9" w:rsidRDefault="00877213" w:rsidP="00D41770">
      <w:pPr>
        <w:rPr>
          <w:rFonts w:asciiTheme="minorEastAsia" w:hAnsiTheme="minorEastAsia"/>
          <w:b/>
          <w:sz w:val="24"/>
          <w:szCs w:val="24"/>
        </w:rPr>
      </w:pPr>
      <w:r w:rsidRPr="00E35EC9">
        <w:rPr>
          <w:rFonts w:asciiTheme="minorEastAsia" w:hAnsiTheme="minorEastAsia" w:hint="eastAsia"/>
          <w:b/>
          <w:sz w:val="24"/>
          <w:szCs w:val="24"/>
        </w:rPr>
        <w:t xml:space="preserve">　Ⅰ　感染対策部門の設置</w:t>
      </w:r>
    </w:p>
    <w:p w:rsidR="00877213" w:rsidRPr="00E35EC9" w:rsidRDefault="00877213" w:rsidP="00D41770">
      <w:pPr>
        <w:rPr>
          <w:rFonts w:asciiTheme="minorEastAsia" w:hAnsiTheme="minorEastAsia"/>
          <w:b/>
          <w:sz w:val="24"/>
          <w:szCs w:val="24"/>
        </w:rPr>
      </w:pPr>
      <w:r w:rsidRPr="00E35EC9">
        <w:rPr>
          <w:rFonts w:asciiTheme="minorEastAsia" w:hAnsiTheme="minorEastAsia" w:hint="eastAsia"/>
          <w:b/>
          <w:sz w:val="24"/>
          <w:szCs w:val="24"/>
        </w:rPr>
        <w:t xml:space="preserve">　</w:t>
      </w:r>
      <w:r w:rsidR="0017208E" w:rsidRPr="00E35EC9">
        <w:rPr>
          <w:rFonts w:asciiTheme="minorEastAsia" w:hAnsiTheme="minorEastAsia" w:hint="eastAsia"/>
          <w:b/>
          <w:sz w:val="24"/>
          <w:szCs w:val="24"/>
        </w:rPr>
        <w:t>Ⅱ</w:t>
      </w:r>
      <w:r w:rsidRPr="00E35EC9">
        <w:rPr>
          <w:rFonts w:asciiTheme="minorEastAsia" w:hAnsiTheme="minorEastAsia" w:hint="eastAsia"/>
          <w:b/>
          <w:sz w:val="24"/>
          <w:szCs w:val="24"/>
        </w:rPr>
        <w:t xml:space="preserve">　感染対策委員会の開催</w:t>
      </w:r>
      <w:r w:rsidR="00E52671">
        <w:rPr>
          <w:rFonts w:asciiTheme="minorEastAsia" w:hAnsiTheme="minorEastAsia" w:hint="eastAsia"/>
          <w:b/>
          <w:sz w:val="24"/>
          <w:szCs w:val="24"/>
        </w:rPr>
        <w:t xml:space="preserve">　　　　　　　　　　　　　　　　・・・Ｐ．</w:t>
      </w:r>
      <w:r w:rsidR="00825F57">
        <w:rPr>
          <w:rFonts w:asciiTheme="minorEastAsia" w:hAnsiTheme="minorEastAsia" w:hint="eastAsia"/>
          <w:b/>
          <w:sz w:val="24"/>
          <w:szCs w:val="24"/>
        </w:rPr>
        <w:t>3</w:t>
      </w:r>
    </w:p>
    <w:p w:rsidR="00877213" w:rsidRPr="00E35EC9" w:rsidRDefault="00877213" w:rsidP="00D41770">
      <w:pPr>
        <w:rPr>
          <w:rFonts w:asciiTheme="minorEastAsia" w:hAnsiTheme="minorEastAsia"/>
          <w:b/>
          <w:sz w:val="24"/>
          <w:szCs w:val="24"/>
        </w:rPr>
      </w:pPr>
      <w:r w:rsidRPr="00E35EC9">
        <w:rPr>
          <w:rFonts w:asciiTheme="minorEastAsia" w:hAnsiTheme="minorEastAsia" w:hint="eastAsia"/>
          <w:b/>
          <w:sz w:val="24"/>
          <w:szCs w:val="24"/>
        </w:rPr>
        <w:t xml:space="preserve">　</w:t>
      </w:r>
      <w:r w:rsidR="0017208E" w:rsidRPr="00E35EC9">
        <w:rPr>
          <w:rFonts w:asciiTheme="minorEastAsia" w:hAnsiTheme="minorEastAsia" w:hint="eastAsia"/>
          <w:b/>
          <w:sz w:val="24"/>
          <w:szCs w:val="24"/>
        </w:rPr>
        <w:t>Ⅲ</w:t>
      </w:r>
      <w:r w:rsidRPr="00E35EC9">
        <w:rPr>
          <w:rFonts w:asciiTheme="minorEastAsia" w:hAnsiTheme="minorEastAsia" w:hint="eastAsia"/>
          <w:b/>
          <w:sz w:val="24"/>
          <w:szCs w:val="24"/>
        </w:rPr>
        <w:t xml:space="preserve">　感染制御チーム（</w:t>
      </w:r>
      <w:r w:rsidRPr="00E35EC9">
        <w:rPr>
          <w:rFonts w:asciiTheme="minorEastAsia" w:hAnsiTheme="minorEastAsia"/>
          <w:b/>
          <w:sz w:val="24"/>
          <w:szCs w:val="24"/>
        </w:rPr>
        <w:t>Infection Control Team：</w:t>
      </w:r>
      <w:r w:rsidR="00E2332D" w:rsidRPr="00E35EC9">
        <w:rPr>
          <w:rFonts w:asciiTheme="minorEastAsia" w:hAnsiTheme="minorEastAsia" w:hint="eastAsia"/>
          <w:b/>
          <w:sz w:val="24"/>
          <w:szCs w:val="24"/>
        </w:rPr>
        <w:t>ＩＣＴ）活動の推進</w:t>
      </w:r>
    </w:p>
    <w:p w:rsidR="00877213" w:rsidRPr="00E35EC9" w:rsidRDefault="00E2332D" w:rsidP="00D41770">
      <w:pPr>
        <w:rPr>
          <w:rFonts w:asciiTheme="minorEastAsia" w:hAnsiTheme="minorEastAsia"/>
          <w:b/>
          <w:sz w:val="24"/>
          <w:szCs w:val="24"/>
        </w:rPr>
      </w:pPr>
      <w:r w:rsidRPr="00E35EC9">
        <w:rPr>
          <w:rFonts w:asciiTheme="minorEastAsia" w:hAnsiTheme="minorEastAsia" w:hint="eastAsia"/>
          <w:b/>
          <w:sz w:val="24"/>
          <w:szCs w:val="24"/>
        </w:rPr>
        <w:t xml:space="preserve">　Ⅳ　</w:t>
      </w:r>
      <w:r w:rsidR="00877213" w:rsidRPr="00E35EC9">
        <w:rPr>
          <w:rFonts w:asciiTheme="minorEastAsia" w:hAnsiTheme="minorEastAsia" w:hint="eastAsia"/>
          <w:b/>
          <w:sz w:val="24"/>
          <w:szCs w:val="24"/>
        </w:rPr>
        <w:t xml:space="preserve">感染防止対策地域連携の実施　</w:t>
      </w:r>
      <w:r w:rsidR="00E52671">
        <w:rPr>
          <w:rFonts w:asciiTheme="minorEastAsia" w:hAnsiTheme="minorEastAsia" w:hint="eastAsia"/>
          <w:b/>
          <w:sz w:val="24"/>
          <w:szCs w:val="24"/>
        </w:rPr>
        <w:t xml:space="preserve">　　　　　　　　　　　　</w:t>
      </w:r>
      <w:r w:rsidR="00E52671" w:rsidRPr="00E35EC9">
        <w:rPr>
          <w:rFonts w:asciiTheme="minorEastAsia" w:hAnsiTheme="minorEastAsia" w:hint="eastAsia"/>
          <w:b/>
          <w:sz w:val="24"/>
          <w:szCs w:val="24"/>
        </w:rPr>
        <w:t>・・・Ｐ．</w:t>
      </w:r>
      <w:r w:rsidR="00825F57">
        <w:rPr>
          <w:rFonts w:asciiTheme="minorEastAsia" w:hAnsiTheme="minorEastAsia" w:hint="eastAsia"/>
          <w:b/>
          <w:sz w:val="24"/>
          <w:szCs w:val="24"/>
        </w:rPr>
        <w:t>4</w:t>
      </w:r>
    </w:p>
    <w:p w:rsidR="00E672EE" w:rsidRPr="00E35EC9" w:rsidRDefault="00E672EE" w:rsidP="00CE3733">
      <w:pPr>
        <w:ind w:firstLineChars="300" w:firstLine="723"/>
        <w:rPr>
          <w:rFonts w:asciiTheme="minorEastAsia" w:hAnsiTheme="minorEastAsia"/>
          <w:b/>
          <w:sz w:val="24"/>
          <w:szCs w:val="24"/>
        </w:rPr>
      </w:pPr>
    </w:p>
    <w:p w:rsidR="00E672EE" w:rsidRDefault="00E672EE">
      <w:pPr>
        <w:rPr>
          <w:rFonts w:asciiTheme="minorEastAsia" w:hAnsiTheme="minorEastAsia"/>
          <w:b/>
          <w:sz w:val="24"/>
          <w:szCs w:val="24"/>
        </w:rPr>
      </w:pPr>
      <w:r w:rsidRPr="00E35EC9">
        <w:rPr>
          <w:rFonts w:asciiTheme="minorEastAsia" w:hAnsiTheme="minorEastAsia" w:hint="eastAsia"/>
          <w:b/>
          <w:sz w:val="24"/>
          <w:szCs w:val="24"/>
        </w:rPr>
        <w:t xml:space="preserve">第５　</w:t>
      </w:r>
      <w:r w:rsidR="00751D69" w:rsidRPr="00E35EC9">
        <w:rPr>
          <w:rFonts w:asciiTheme="minorEastAsia" w:hAnsiTheme="minorEastAsia" w:hint="eastAsia"/>
          <w:b/>
          <w:sz w:val="24"/>
          <w:szCs w:val="24"/>
        </w:rPr>
        <w:t xml:space="preserve">医療関連感染対策のための職員に対する教育、研修等　</w:t>
      </w:r>
      <w:r w:rsidR="00434CFE" w:rsidRPr="00E35EC9">
        <w:rPr>
          <w:rFonts w:asciiTheme="minorEastAsia" w:hAnsiTheme="minorEastAsia" w:hint="eastAsia"/>
          <w:b/>
          <w:sz w:val="24"/>
          <w:szCs w:val="24"/>
        </w:rPr>
        <w:t xml:space="preserve">　・・・Ｐ．</w:t>
      </w:r>
      <w:r w:rsidR="00825F57">
        <w:rPr>
          <w:rFonts w:asciiTheme="minorEastAsia" w:hAnsiTheme="minorEastAsia" w:hint="eastAsia"/>
          <w:b/>
          <w:sz w:val="24"/>
          <w:szCs w:val="24"/>
        </w:rPr>
        <w:t>4</w:t>
      </w:r>
    </w:p>
    <w:p w:rsidR="00707B00" w:rsidRPr="00E35EC9" w:rsidRDefault="00707B00">
      <w:pPr>
        <w:rPr>
          <w:rFonts w:asciiTheme="minorEastAsia" w:hAnsiTheme="minorEastAsia"/>
          <w:b/>
          <w:sz w:val="24"/>
          <w:szCs w:val="24"/>
        </w:rPr>
      </w:pPr>
    </w:p>
    <w:p w:rsidR="00E672EE" w:rsidRPr="00E35EC9" w:rsidRDefault="00E672EE">
      <w:pPr>
        <w:rPr>
          <w:rFonts w:asciiTheme="minorEastAsia" w:hAnsiTheme="minorEastAsia"/>
          <w:b/>
          <w:sz w:val="24"/>
          <w:szCs w:val="24"/>
        </w:rPr>
      </w:pPr>
    </w:p>
    <w:p w:rsidR="00E672EE" w:rsidRPr="00E35EC9" w:rsidRDefault="00E672EE" w:rsidP="00E672EE">
      <w:pPr>
        <w:rPr>
          <w:rFonts w:asciiTheme="minorEastAsia" w:hAnsiTheme="minorEastAsia"/>
          <w:b/>
          <w:sz w:val="24"/>
          <w:szCs w:val="24"/>
        </w:rPr>
      </w:pPr>
      <w:r w:rsidRPr="00E35EC9">
        <w:rPr>
          <w:rFonts w:asciiTheme="minorEastAsia" w:hAnsiTheme="minorEastAsia" w:hint="eastAsia"/>
          <w:b/>
          <w:sz w:val="24"/>
          <w:szCs w:val="24"/>
        </w:rPr>
        <w:t xml:space="preserve">第６　</w:t>
      </w:r>
      <w:r w:rsidR="00DC6424" w:rsidRPr="00E35EC9">
        <w:rPr>
          <w:rFonts w:asciiTheme="minorEastAsia" w:hAnsiTheme="minorEastAsia" w:hint="eastAsia"/>
          <w:b/>
          <w:sz w:val="24"/>
          <w:szCs w:val="24"/>
        </w:rPr>
        <w:t>感染症の発生状況の報告</w:t>
      </w:r>
      <w:r w:rsidR="00434CFE" w:rsidRPr="00E35EC9">
        <w:rPr>
          <w:rFonts w:asciiTheme="minorEastAsia" w:hAnsiTheme="minorEastAsia" w:hint="eastAsia"/>
          <w:b/>
          <w:sz w:val="24"/>
          <w:szCs w:val="24"/>
        </w:rPr>
        <w:t xml:space="preserve">　　　　　　　　　　　　　　　・・・Ｐ．</w:t>
      </w:r>
      <w:r w:rsidR="00825F57">
        <w:rPr>
          <w:rFonts w:asciiTheme="minorEastAsia" w:hAnsiTheme="minorEastAsia" w:hint="eastAsia"/>
          <w:b/>
          <w:sz w:val="24"/>
          <w:szCs w:val="24"/>
        </w:rPr>
        <w:t>5</w:t>
      </w:r>
    </w:p>
    <w:p w:rsidR="00877213" w:rsidRPr="00E35EC9" w:rsidRDefault="00943C0D" w:rsidP="00E672EE">
      <w:pPr>
        <w:rPr>
          <w:rFonts w:asciiTheme="minorEastAsia" w:hAnsiTheme="minorEastAsia"/>
          <w:b/>
          <w:sz w:val="24"/>
          <w:szCs w:val="24"/>
        </w:rPr>
      </w:pPr>
      <w:r>
        <w:rPr>
          <w:rFonts w:asciiTheme="minorEastAsia" w:hAnsiTheme="minorEastAsia" w:hint="eastAsia"/>
          <w:b/>
          <w:sz w:val="24"/>
          <w:szCs w:val="24"/>
        </w:rPr>
        <w:t xml:space="preserve">　Ⅰ　感染症発生状況の監視</w:t>
      </w:r>
    </w:p>
    <w:p w:rsidR="00877213" w:rsidRPr="00E35EC9" w:rsidRDefault="00877213" w:rsidP="00E672EE">
      <w:pPr>
        <w:rPr>
          <w:rFonts w:asciiTheme="minorEastAsia" w:hAnsiTheme="minorEastAsia"/>
          <w:b/>
          <w:sz w:val="24"/>
          <w:szCs w:val="24"/>
        </w:rPr>
      </w:pPr>
      <w:r w:rsidRPr="00E35EC9">
        <w:rPr>
          <w:rFonts w:asciiTheme="minorEastAsia" w:hAnsiTheme="minorEastAsia" w:hint="eastAsia"/>
          <w:b/>
          <w:sz w:val="24"/>
          <w:szCs w:val="24"/>
        </w:rPr>
        <w:t xml:space="preserve">　Ⅱ　発生状況の報告</w:t>
      </w:r>
    </w:p>
    <w:p w:rsidR="00E672EE" w:rsidRPr="00E35EC9" w:rsidRDefault="00E672EE" w:rsidP="00E672EE">
      <w:pPr>
        <w:rPr>
          <w:rFonts w:asciiTheme="minorEastAsia" w:hAnsiTheme="minorEastAsia"/>
          <w:b/>
          <w:sz w:val="24"/>
          <w:szCs w:val="24"/>
        </w:rPr>
      </w:pPr>
    </w:p>
    <w:p w:rsidR="00E672EE" w:rsidRPr="00E35EC9" w:rsidRDefault="00E672EE" w:rsidP="00E672EE">
      <w:pPr>
        <w:rPr>
          <w:rFonts w:asciiTheme="minorEastAsia" w:hAnsiTheme="minorEastAsia"/>
          <w:b/>
          <w:sz w:val="24"/>
          <w:szCs w:val="24"/>
        </w:rPr>
      </w:pPr>
      <w:r w:rsidRPr="00E35EC9">
        <w:rPr>
          <w:rFonts w:asciiTheme="minorEastAsia" w:hAnsiTheme="minorEastAsia" w:hint="eastAsia"/>
          <w:b/>
          <w:sz w:val="24"/>
          <w:szCs w:val="24"/>
        </w:rPr>
        <w:t xml:space="preserve">第７　</w:t>
      </w:r>
      <w:r w:rsidR="00DC6424" w:rsidRPr="00E35EC9">
        <w:rPr>
          <w:rFonts w:asciiTheme="minorEastAsia" w:hAnsiTheme="minorEastAsia" w:hint="eastAsia"/>
          <w:b/>
          <w:sz w:val="24"/>
          <w:szCs w:val="24"/>
        </w:rPr>
        <w:t>医療関連感染発生時の対応</w:t>
      </w:r>
      <w:r w:rsidR="00434CFE" w:rsidRPr="00E35EC9">
        <w:rPr>
          <w:rFonts w:asciiTheme="minorEastAsia" w:hAnsiTheme="minorEastAsia" w:hint="eastAsia"/>
          <w:b/>
          <w:sz w:val="24"/>
          <w:szCs w:val="24"/>
        </w:rPr>
        <w:t xml:space="preserve">　　　　　　　　　　　　　　・・・Ｐ．</w:t>
      </w:r>
      <w:r w:rsidR="00825F57">
        <w:rPr>
          <w:rFonts w:asciiTheme="minorEastAsia" w:hAnsiTheme="minorEastAsia" w:hint="eastAsia"/>
          <w:b/>
          <w:sz w:val="24"/>
          <w:szCs w:val="24"/>
        </w:rPr>
        <w:t>5</w:t>
      </w:r>
    </w:p>
    <w:p w:rsidR="00E672EE" w:rsidRPr="00E35EC9" w:rsidRDefault="00E672EE" w:rsidP="00E672EE">
      <w:pPr>
        <w:rPr>
          <w:rFonts w:asciiTheme="minorEastAsia" w:hAnsiTheme="minorEastAsia"/>
          <w:b/>
          <w:sz w:val="24"/>
          <w:szCs w:val="24"/>
        </w:rPr>
      </w:pPr>
    </w:p>
    <w:p w:rsidR="00E672EE" w:rsidRPr="00E35EC9" w:rsidRDefault="00E672EE" w:rsidP="00E672EE">
      <w:pPr>
        <w:rPr>
          <w:rFonts w:asciiTheme="minorEastAsia" w:hAnsiTheme="minorEastAsia"/>
          <w:b/>
          <w:sz w:val="24"/>
          <w:szCs w:val="24"/>
        </w:rPr>
      </w:pPr>
      <w:r w:rsidRPr="00E35EC9">
        <w:rPr>
          <w:rFonts w:asciiTheme="minorEastAsia" w:hAnsiTheme="minorEastAsia" w:hint="eastAsia"/>
          <w:b/>
          <w:sz w:val="24"/>
          <w:szCs w:val="24"/>
        </w:rPr>
        <w:t xml:space="preserve">第８　</w:t>
      </w:r>
      <w:r w:rsidR="00C540D0">
        <w:rPr>
          <w:rFonts w:asciiTheme="minorEastAsia" w:hAnsiTheme="minorEastAsia" w:hint="eastAsia"/>
          <w:b/>
          <w:sz w:val="24"/>
          <w:szCs w:val="24"/>
        </w:rPr>
        <w:t>患者等に対する当該指針の公開</w:t>
      </w:r>
      <w:r w:rsidR="00434CFE" w:rsidRPr="00E35EC9">
        <w:rPr>
          <w:rFonts w:asciiTheme="minorEastAsia" w:hAnsiTheme="minorEastAsia" w:hint="eastAsia"/>
          <w:b/>
          <w:sz w:val="24"/>
          <w:szCs w:val="24"/>
        </w:rPr>
        <w:t xml:space="preserve">　　　　　　　　　　　　・・・Ｐ．</w:t>
      </w:r>
      <w:r w:rsidR="00825F57">
        <w:rPr>
          <w:rFonts w:asciiTheme="minorEastAsia" w:hAnsiTheme="minorEastAsia" w:hint="eastAsia"/>
          <w:b/>
          <w:sz w:val="24"/>
          <w:szCs w:val="24"/>
        </w:rPr>
        <w:t>5</w:t>
      </w:r>
    </w:p>
    <w:p w:rsidR="00AF2B9B" w:rsidRPr="00E35EC9" w:rsidRDefault="00AF2B9B" w:rsidP="00635942">
      <w:pPr>
        <w:rPr>
          <w:rFonts w:asciiTheme="minorEastAsia" w:hAnsiTheme="minorEastAsia"/>
          <w:b/>
          <w:sz w:val="24"/>
          <w:szCs w:val="24"/>
        </w:rPr>
      </w:pPr>
    </w:p>
    <w:p w:rsidR="00635942" w:rsidRPr="00E35EC9" w:rsidRDefault="00635942" w:rsidP="00167DF6">
      <w:pPr>
        <w:rPr>
          <w:rFonts w:asciiTheme="majorEastAsia" w:eastAsiaTheme="majorEastAsia" w:hAnsiTheme="majorEastAsia"/>
          <w:b/>
        </w:rPr>
      </w:pPr>
    </w:p>
    <w:p w:rsidR="00635942" w:rsidRPr="00E35EC9" w:rsidRDefault="00635942" w:rsidP="00167DF6">
      <w:pPr>
        <w:rPr>
          <w:rFonts w:asciiTheme="majorEastAsia" w:eastAsiaTheme="majorEastAsia" w:hAnsiTheme="majorEastAsia"/>
          <w:b/>
        </w:rPr>
      </w:pPr>
    </w:p>
    <w:p w:rsidR="00635942" w:rsidRPr="00E35EC9" w:rsidRDefault="00635942" w:rsidP="00167DF6">
      <w:pPr>
        <w:rPr>
          <w:rFonts w:asciiTheme="majorEastAsia" w:eastAsiaTheme="majorEastAsia" w:hAnsiTheme="majorEastAsia"/>
          <w:b/>
        </w:rPr>
      </w:pPr>
    </w:p>
    <w:p w:rsidR="00635942" w:rsidRPr="00E35EC9" w:rsidRDefault="00635942" w:rsidP="00167DF6">
      <w:pPr>
        <w:rPr>
          <w:rFonts w:asciiTheme="majorEastAsia" w:eastAsiaTheme="majorEastAsia" w:hAnsiTheme="majorEastAsia"/>
          <w:b/>
        </w:rPr>
      </w:pPr>
    </w:p>
    <w:p w:rsidR="00635942" w:rsidRDefault="00635942" w:rsidP="00167DF6">
      <w:pPr>
        <w:rPr>
          <w:rFonts w:asciiTheme="majorEastAsia" w:eastAsiaTheme="majorEastAsia" w:hAnsiTheme="majorEastAsia"/>
          <w:b/>
        </w:rPr>
      </w:pPr>
    </w:p>
    <w:p w:rsidR="00336D40" w:rsidRDefault="00336D40" w:rsidP="00167DF6">
      <w:pPr>
        <w:rPr>
          <w:rFonts w:asciiTheme="majorEastAsia" w:eastAsiaTheme="majorEastAsia" w:hAnsiTheme="majorEastAsia"/>
          <w:b/>
        </w:rPr>
      </w:pPr>
    </w:p>
    <w:p w:rsidR="001B72D3" w:rsidRPr="00E35EC9" w:rsidRDefault="001B72D3" w:rsidP="00167DF6">
      <w:pPr>
        <w:rPr>
          <w:rFonts w:asciiTheme="majorEastAsia" w:eastAsiaTheme="majorEastAsia" w:hAnsiTheme="majorEastAsia"/>
          <w:b/>
        </w:rPr>
      </w:pPr>
    </w:p>
    <w:p w:rsidR="00635942" w:rsidRPr="00E35EC9" w:rsidRDefault="00635942" w:rsidP="00167DF6">
      <w:pPr>
        <w:rPr>
          <w:rFonts w:asciiTheme="majorEastAsia" w:eastAsiaTheme="majorEastAsia" w:hAnsiTheme="majorEastAsia"/>
          <w:b/>
        </w:rPr>
      </w:pPr>
    </w:p>
    <w:p w:rsidR="00635942" w:rsidRPr="00E35EC9" w:rsidRDefault="00635942" w:rsidP="00167DF6">
      <w:pPr>
        <w:rPr>
          <w:rFonts w:asciiTheme="majorEastAsia" w:eastAsiaTheme="majorEastAsia" w:hAnsiTheme="majorEastAsia"/>
          <w:b/>
        </w:rPr>
      </w:pPr>
    </w:p>
    <w:p w:rsidR="00B53BBC" w:rsidRPr="00E35EC9" w:rsidRDefault="00B53BBC" w:rsidP="00167DF6">
      <w:pPr>
        <w:rPr>
          <w:rFonts w:asciiTheme="minorEastAsia" w:hAnsiTheme="minorEastAsia"/>
          <w:b/>
          <w:sz w:val="24"/>
          <w:szCs w:val="24"/>
        </w:rPr>
      </w:pPr>
    </w:p>
    <w:p w:rsidR="00167DF6" w:rsidRPr="00E35EC9" w:rsidRDefault="00167DF6" w:rsidP="00167DF6">
      <w:pPr>
        <w:rPr>
          <w:rFonts w:asciiTheme="minorEastAsia" w:hAnsiTheme="minorEastAsia"/>
          <w:b/>
          <w:sz w:val="24"/>
          <w:szCs w:val="24"/>
        </w:rPr>
      </w:pPr>
      <w:r w:rsidRPr="00E35EC9">
        <w:rPr>
          <w:rFonts w:asciiTheme="minorEastAsia" w:hAnsiTheme="minorEastAsia" w:hint="eastAsia"/>
          <w:b/>
          <w:sz w:val="24"/>
          <w:szCs w:val="24"/>
        </w:rPr>
        <w:lastRenderedPageBreak/>
        <w:t>第１</w:t>
      </w:r>
      <w:r w:rsidRPr="00E35EC9">
        <w:rPr>
          <w:rFonts w:asciiTheme="minorEastAsia" w:hAnsiTheme="minorEastAsia"/>
          <w:b/>
          <w:sz w:val="24"/>
          <w:szCs w:val="24"/>
        </w:rPr>
        <w:t xml:space="preserve">  趣旨 </w:t>
      </w:r>
    </w:p>
    <w:p w:rsidR="00167DF6" w:rsidRPr="00E35EC9" w:rsidRDefault="00167DF6">
      <w:pPr>
        <w:ind w:firstLineChars="100" w:firstLine="240"/>
        <w:rPr>
          <w:rFonts w:asciiTheme="minorEastAsia" w:hAnsiTheme="minorEastAsia"/>
          <w:sz w:val="24"/>
          <w:szCs w:val="24"/>
        </w:rPr>
      </w:pPr>
      <w:r w:rsidRPr="00E35EC9">
        <w:rPr>
          <w:rFonts w:asciiTheme="minorEastAsia" w:hAnsiTheme="minorEastAsia" w:hint="eastAsia"/>
          <w:sz w:val="24"/>
          <w:szCs w:val="24"/>
        </w:rPr>
        <w:t>本指針は、独立行政法人地域医療機能推進機構</w:t>
      </w:r>
      <w:r w:rsidR="003C2950">
        <w:rPr>
          <w:rFonts w:asciiTheme="minorEastAsia" w:hAnsiTheme="minorEastAsia" w:hint="eastAsia"/>
          <w:sz w:val="24"/>
          <w:szCs w:val="24"/>
        </w:rPr>
        <w:t>りつりん病院</w:t>
      </w:r>
      <w:r w:rsidRPr="00E35EC9">
        <w:rPr>
          <w:rFonts w:asciiTheme="minorEastAsia" w:hAnsiTheme="minorEastAsia" w:hint="eastAsia"/>
          <w:sz w:val="24"/>
          <w:szCs w:val="24"/>
        </w:rPr>
        <w:t>（以下「</w:t>
      </w:r>
      <w:r w:rsidR="00635942" w:rsidRPr="00E35EC9">
        <w:rPr>
          <w:rFonts w:asciiTheme="minorEastAsia" w:hAnsiTheme="minorEastAsia" w:hint="eastAsia"/>
          <w:sz w:val="24"/>
          <w:szCs w:val="24"/>
        </w:rPr>
        <w:t>ＪＣＨＯ</w:t>
      </w:r>
      <w:r w:rsidR="003C2950">
        <w:rPr>
          <w:rFonts w:asciiTheme="minorEastAsia" w:hAnsiTheme="minorEastAsia" w:hint="eastAsia"/>
          <w:sz w:val="24"/>
          <w:szCs w:val="24"/>
        </w:rPr>
        <w:t>りつりん病院</w:t>
      </w:r>
      <w:r w:rsidRPr="00E35EC9">
        <w:rPr>
          <w:rFonts w:asciiTheme="minorEastAsia" w:hAnsiTheme="minorEastAsia" w:hint="eastAsia"/>
          <w:sz w:val="24"/>
          <w:szCs w:val="24"/>
        </w:rPr>
        <w:t>」という</w:t>
      </w:r>
      <w:r w:rsidR="00EA3162" w:rsidRPr="00E35EC9">
        <w:rPr>
          <w:rFonts w:asciiTheme="minorEastAsia" w:hAnsiTheme="minorEastAsia" w:hint="eastAsia"/>
          <w:sz w:val="24"/>
          <w:szCs w:val="24"/>
        </w:rPr>
        <w:t>。</w:t>
      </w:r>
      <w:r w:rsidRPr="00E35EC9">
        <w:rPr>
          <w:rFonts w:asciiTheme="minorEastAsia" w:hAnsiTheme="minorEastAsia" w:hint="eastAsia"/>
          <w:sz w:val="24"/>
          <w:szCs w:val="24"/>
        </w:rPr>
        <w:t>）</w:t>
      </w:r>
      <w:r w:rsidR="004D7065" w:rsidRPr="00E35EC9">
        <w:rPr>
          <w:rFonts w:asciiTheme="minorEastAsia" w:hAnsiTheme="minorEastAsia" w:hint="eastAsia"/>
          <w:sz w:val="24"/>
          <w:szCs w:val="24"/>
        </w:rPr>
        <w:t>における感染管理体制</w:t>
      </w:r>
      <w:r w:rsidR="00C540D0">
        <w:rPr>
          <w:rFonts w:asciiTheme="minorEastAsia" w:hAnsiTheme="minorEastAsia" w:hint="eastAsia"/>
          <w:sz w:val="24"/>
          <w:szCs w:val="24"/>
        </w:rPr>
        <w:t>、</w:t>
      </w:r>
      <w:r w:rsidRPr="00E35EC9">
        <w:rPr>
          <w:rFonts w:asciiTheme="minorEastAsia" w:hAnsiTheme="minorEastAsia" w:hint="eastAsia"/>
          <w:sz w:val="24"/>
          <w:szCs w:val="24"/>
        </w:rPr>
        <w:t>医療関連感染の予防</w:t>
      </w:r>
      <w:r w:rsidR="00415FCE" w:rsidRPr="00E35EC9">
        <w:rPr>
          <w:rFonts w:asciiTheme="minorEastAsia" w:hAnsiTheme="minorEastAsia" w:hint="eastAsia"/>
          <w:sz w:val="24"/>
          <w:szCs w:val="24"/>
        </w:rPr>
        <w:t>策</w:t>
      </w:r>
      <w:r w:rsidRPr="00E35EC9">
        <w:rPr>
          <w:rFonts w:asciiTheme="minorEastAsia" w:hAnsiTheme="minorEastAsia" w:hint="eastAsia"/>
          <w:sz w:val="24"/>
          <w:szCs w:val="24"/>
        </w:rPr>
        <w:t>等に</w:t>
      </w:r>
      <w:r w:rsidR="00415FCE" w:rsidRPr="00E35EC9">
        <w:rPr>
          <w:rFonts w:asciiTheme="minorEastAsia" w:hAnsiTheme="minorEastAsia" w:hint="eastAsia"/>
          <w:sz w:val="24"/>
          <w:szCs w:val="24"/>
        </w:rPr>
        <w:t>係る</w:t>
      </w:r>
      <w:r w:rsidRPr="00E35EC9">
        <w:rPr>
          <w:rFonts w:asciiTheme="minorEastAsia" w:hAnsiTheme="minorEastAsia" w:hint="eastAsia"/>
          <w:sz w:val="24"/>
          <w:szCs w:val="24"/>
        </w:rPr>
        <w:t>基本方針を示すものである</w:t>
      </w:r>
      <w:r w:rsidR="00EA3162" w:rsidRPr="00E35EC9">
        <w:rPr>
          <w:rFonts w:asciiTheme="minorEastAsia" w:hAnsiTheme="minorEastAsia" w:hint="eastAsia"/>
          <w:sz w:val="24"/>
          <w:szCs w:val="24"/>
        </w:rPr>
        <w:t>。</w:t>
      </w:r>
      <w:r w:rsidR="00217412" w:rsidRPr="00E35EC9">
        <w:rPr>
          <w:rFonts w:asciiTheme="minorEastAsia" w:hAnsiTheme="minorEastAsia" w:hint="eastAsia"/>
          <w:sz w:val="24"/>
          <w:szCs w:val="24"/>
        </w:rPr>
        <w:t>ＪＣＨＯ</w:t>
      </w:r>
      <w:r w:rsidR="003C2950">
        <w:rPr>
          <w:rFonts w:asciiTheme="minorEastAsia" w:hAnsiTheme="minorEastAsia" w:hint="eastAsia"/>
          <w:sz w:val="24"/>
          <w:szCs w:val="24"/>
        </w:rPr>
        <w:t>りつりん</w:t>
      </w:r>
      <w:r w:rsidR="00EA3162" w:rsidRPr="00E35EC9">
        <w:rPr>
          <w:rFonts w:asciiTheme="minorEastAsia" w:hAnsiTheme="minorEastAsia" w:hint="eastAsia"/>
          <w:sz w:val="24"/>
          <w:szCs w:val="24"/>
        </w:rPr>
        <w:t>病院は</w:t>
      </w:r>
      <w:r w:rsidR="00415FCE" w:rsidRPr="00E35EC9">
        <w:rPr>
          <w:rFonts w:asciiTheme="minorEastAsia" w:hAnsiTheme="minorEastAsia" w:hint="eastAsia"/>
          <w:sz w:val="24"/>
          <w:szCs w:val="24"/>
        </w:rPr>
        <w:t>、</w:t>
      </w:r>
      <w:r w:rsidR="00C540D0">
        <w:rPr>
          <w:rFonts w:asciiTheme="minorEastAsia" w:hAnsiTheme="minorEastAsia" w:hint="eastAsia"/>
          <w:sz w:val="24"/>
          <w:szCs w:val="24"/>
        </w:rPr>
        <w:t>本指針</w:t>
      </w:r>
      <w:r w:rsidRPr="00E35EC9">
        <w:rPr>
          <w:rFonts w:asciiTheme="minorEastAsia" w:hAnsiTheme="minorEastAsia" w:hint="eastAsia"/>
          <w:sz w:val="24"/>
          <w:szCs w:val="24"/>
        </w:rPr>
        <w:t>に基づき適切な</w:t>
      </w:r>
      <w:r w:rsidR="00356018" w:rsidRPr="00E35EC9">
        <w:rPr>
          <w:rFonts w:asciiTheme="minorEastAsia" w:hAnsiTheme="minorEastAsia" w:hint="eastAsia"/>
          <w:sz w:val="24"/>
          <w:szCs w:val="24"/>
        </w:rPr>
        <w:t>医療関連感染の予防</w:t>
      </w:r>
      <w:r w:rsidRPr="00E35EC9">
        <w:rPr>
          <w:rFonts w:asciiTheme="minorEastAsia" w:hAnsiTheme="minorEastAsia" w:hint="eastAsia"/>
          <w:sz w:val="24"/>
          <w:szCs w:val="24"/>
        </w:rPr>
        <w:t>を推進し、患者・利用者サービスの質の保障</w:t>
      </w:r>
      <w:r w:rsidR="00CE3733" w:rsidRPr="00E35EC9">
        <w:rPr>
          <w:rFonts w:asciiTheme="minorEastAsia" w:hAnsiTheme="minorEastAsia" w:hint="eastAsia"/>
          <w:sz w:val="24"/>
          <w:szCs w:val="24"/>
        </w:rPr>
        <w:t>及び</w:t>
      </w:r>
      <w:r w:rsidR="00486DBB" w:rsidRPr="00E35EC9">
        <w:rPr>
          <w:rFonts w:asciiTheme="minorEastAsia" w:hAnsiTheme="minorEastAsia" w:hint="eastAsia"/>
          <w:sz w:val="24"/>
          <w:szCs w:val="24"/>
        </w:rPr>
        <w:t>安全な医療の提供に努める</w:t>
      </w:r>
      <w:r w:rsidR="00415FCE" w:rsidRPr="00E35EC9">
        <w:rPr>
          <w:rFonts w:asciiTheme="minorEastAsia" w:hAnsiTheme="minorEastAsia" w:hint="eastAsia"/>
          <w:sz w:val="24"/>
          <w:szCs w:val="24"/>
        </w:rPr>
        <w:t>ものとする</w:t>
      </w:r>
      <w:r w:rsidR="00217412" w:rsidRPr="00E35EC9">
        <w:rPr>
          <w:rFonts w:asciiTheme="minorEastAsia" w:hAnsiTheme="minorEastAsia" w:hint="eastAsia"/>
          <w:sz w:val="24"/>
          <w:szCs w:val="24"/>
        </w:rPr>
        <w:t>。</w:t>
      </w:r>
    </w:p>
    <w:p w:rsidR="00167DF6" w:rsidRPr="00E35EC9" w:rsidRDefault="00167DF6" w:rsidP="00167DF6">
      <w:pPr>
        <w:rPr>
          <w:rFonts w:asciiTheme="minorEastAsia" w:hAnsiTheme="minorEastAsia"/>
          <w:sz w:val="24"/>
          <w:szCs w:val="24"/>
        </w:rPr>
      </w:pPr>
    </w:p>
    <w:p w:rsidR="0000273F" w:rsidRPr="00E35EC9" w:rsidRDefault="0000273F" w:rsidP="00167DF6">
      <w:pPr>
        <w:rPr>
          <w:rFonts w:asciiTheme="minorEastAsia" w:hAnsiTheme="minorEastAsia"/>
          <w:sz w:val="24"/>
          <w:szCs w:val="24"/>
        </w:rPr>
      </w:pPr>
    </w:p>
    <w:p w:rsidR="00167DF6" w:rsidRPr="00E35EC9" w:rsidRDefault="00167DF6" w:rsidP="00167DF6">
      <w:pPr>
        <w:rPr>
          <w:rFonts w:asciiTheme="minorEastAsia" w:hAnsiTheme="minorEastAsia"/>
          <w:b/>
          <w:sz w:val="24"/>
          <w:szCs w:val="24"/>
        </w:rPr>
      </w:pPr>
      <w:r w:rsidRPr="00E35EC9">
        <w:rPr>
          <w:rFonts w:asciiTheme="minorEastAsia" w:hAnsiTheme="minorEastAsia" w:hint="eastAsia"/>
          <w:b/>
          <w:sz w:val="24"/>
          <w:szCs w:val="24"/>
        </w:rPr>
        <w:t>第２</w:t>
      </w:r>
      <w:r w:rsidRPr="00E35EC9">
        <w:rPr>
          <w:rFonts w:asciiTheme="minorEastAsia" w:hAnsiTheme="minorEastAsia"/>
          <w:b/>
          <w:sz w:val="24"/>
          <w:szCs w:val="24"/>
        </w:rPr>
        <w:t xml:space="preserve">  感染管理のための基本的考え方 </w:t>
      </w:r>
    </w:p>
    <w:p w:rsidR="00167DF6" w:rsidRPr="00E35EC9" w:rsidRDefault="00C54D59">
      <w:pPr>
        <w:ind w:firstLineChars="100" w:firstLine="240"/>
        <w:rPr>
          <w:rFonts w:asciiTheme="minorEastAsia" w:hAnsiTheme="minorEastAsia"/>
          <w:sz w:val="24"/>
          <w:szCs w:val="24"/>
        </w:rPr>
      </w:pPr>
      <w:r>
        <w:rPr>
          <w:rFonts w:asciiTheme="minorEastAsia" w:hAnsiTheme="minorEastAsia" w:hint="eastAsia"/>
          <w:sz w:val="24"/>
          <w:szCs w:val="24"/>
        </w:rPr>
        <w:t>ＪＣＨＯりつりん</w:t>
      </w:r>
      <w:r w:rsidR="004D7065" w:rsidRPr="00E35EC9">
        <w:rPr>
          <w:rFonts w:asciiTheme="minorEastAsia" w:hAnsiTheme="minorEastAsia" w:hint="eastAsia"/>
          <w:sz w:val="24"/>
          <w:szCs w:val="24"/>
        </w:rPr>
        <w:t>病院</w:t>
      </w:r>
      <w:r w:rsidR="00167DF6" w:rsidRPr="00E35EC9">
        <w:rPr>
          <w:rFonts w:asciiTheme="minorEastAsia" w:hAnsiTheme="minorEastAsia" w:hint="eastAsia"/>
          <w:sz w:val="24"/>
          <w:szCs w:val="24"/>
        </w:rPr>
        <w:t>は、</w:t>
      </w:r>
      <w:r w:rsidR="00635942" w:rsidRPr="00E35EC9">
        <w:rPr>
          <w:rFonts w:asciiTheme="minorEastAsia" w:hAnsiTheme="minorEastAsia" w:hint="eastAsia"/>
          <w:sz w:val="24"/>
          <w:szCs w:val="24"/>
        </w:rPr>
        <w:t>ＪＣＨＯの</w:t>
      </w:r>
      <w:r w:rsidR="00167DF6" w:rsidRPr="00E35EC9">
        <w:rPr>
          <w:rFonts w:asciiTheme="minorEastAsia" w:hAnsiTheme="minorEastAsia" w:hint="eastAsia"/>
          <w:sz w:val="24"/>
          <w:szCs w:val="24"/>
        </w:rPr>
        <w:t>基本理念に基づき、医療関連感染を未然に防ぐことを第一とし</w:t>
      </w:r>
      <w:r w:rsidR="00217412" w:rsidRPr="00E35EC9">
        <w:rPr>
          <w:rFonts w:asciiTheme="minorEastAsia" w:hAnsiTheme="minorEastAsia" w:hint="eastAsia"/>
          <w:sz w:val="24"/>
          <w:szCs w:val="24"/>
        </w:rPr>
        <w:t>て取り組み</w:t>
      </w:r>
      <w:r w:rsidR="00167DF6" w:rsidRPr="00E35EC9">
        <w:rPr>
          <w:rFonts w:asciiTheme="minorEastAsia" w:hAnsiTheme="minorEastAsia" w:hint="eastAsia"/>
          <w:sz w:val="24"/>
          <w:szCs w:val="24"/>
        </w:rPr>
        <w:t>、感染症患者発生の際には拡大防止の</w:t>
      </w:r>
      <w:r w:rsidR="008F7C35" w:rsidRPr="00E35EC9">
        <w:rPr>
          <w:rFonts w:asciiTheme="minorEastAsia" w:hAnsiTheme="minorEastAsia" w:hint="eastAsia"/>
          <w:sz w:val="24"/>
          <w:szCs w:val="24"/>
        </w:rPr>
        <w:t>ため</w:t>
      </w:r>
      <w:r w:rsidR="004A20EF" w:rsidRPr="00E35EC9">
        <w:rPr>
          <w:rFonts w:asciiTheme="minorEastAsia" w:hAnsiTheme="minorEastAsia" w:hint="eastAsia"/>
          <w:sz w:val="24"/>
          <w:szCs w:val="24"/>
        </w:rPr>
        <w:t>、</w:t>
      </w:r>
      <w:r w:rsidR="00C540D0">
        <w:rPr>
          <w:rFonts w:asciiTheme="minorEastAsia" w:hAnsiTheme="minorEastAsia" w:hint="eastAsia"/>
          <w:sz w:val="24"/>
          <w:szCs w:val="24"/>
        </w:rPr>
        <w:t>原因の速やかな特定と科学的根拠に基づく対策の実施により</w:t>
      </w:r>
      <w:r w:rsidR="008F7C35" w:rsidRPr="00E35EC9">
        <w:rPr>
          <w:rFonts w:asciiTheme="minorEastAsia" w:hAnsiTheme="minorEastAsia" w:hint="eastAsia"/>
          <w:sz w:val="24"/>
          <w:szCs w:val="24"/>
        </w:rPr>
        <w:t>制御</w:t>
      </w:r>
      <w:r w:rsidR="000A6F96">
        <w:rPr>
          <w:rFonts w:asciiTheme="minorEastAsia" w:hAnsiTheme="minorEastAsia" w:hint="eastAsia"/>
          <w:sz w:val="24"/>
          <w:szCs w:val="24"/>
        </w:rPr>
        <w:t>・</w:t>
      </w:r>
      <w:r w:rsidR="00167DF6" w:rsidRPr="00E35EC9">
        <w:rPr>
          <w:rFonts w:asciiTheme="minorEastAsia" w:hAnsiTheme="minorEastAsia" w:hint="eastAsia"/>
          <w:sz w:val="24"/>
          <w:szCs w:val="24"/>
        </w:rPr>
        <w:t>終息を図る</w:t>
      </w:r>
      <w:r w:rsidR="00217412" w:rsidRPr="00E35EC9">
        <w:rPr>
          <w:rFonts w:asciiTheme="minorEastAsia" w:hAnsiTheme="minorEastAsia" w:hint="eastAsia"/>
          <w:sz w:val="24"/>
          <w:szCs w:val="24"/>
        </w:rPr>
        <w:t>。</w:t>
      </w:r>
      <w:r w:rsidR="00415FCE" w:rsidRPr="00E35EC9">
        <w:rPr>
          <w:rFonts w:asciiTheme="minorEastAsia" w:hAnsiTheme="minorEastAsia" w:hint="eastAsia"/>
          <w:sz w:val="24"/>
          <w:szCs w:val="24"/>
        </w:rPr>
        <w:t>職員は、</w:t>
      </w:r>
      <w:r w:rsidR="004B0F30" w:rsidRPr="00E35EC9">
        <w:rPr>
          <w:rFonts w:asciiTheme="minorEastAsia" w:hAnsiTheme="minorEastAsia" w:hint="eastAsia"/>
          <w:sz w:val="24"/>
          <w:szCs w:val="24"/>
        </w:rPr>
        <w:t>この目標を達成するため、</w:t>
      </w:r>
      <w:r w:rsidR="00415FCE" w:rsidRPr="00E35EC9">
        <w:rPr>
          <w:rFonts w:asciiTheme="minorEastAsia" w:hAnsiTheme="minorEastAsia" w:hint="eastAsia"/>
          <w:sz w:val="24"/>
          <w:szCs w:val="24"/>
        </w:rPr>
        <w:t>病院の感染管理</w:t>
      </w:r>
      <w:r w:rsidR="00167DF6" w:rsidRPr="00E35EC9">
        <w:rPr>
          <w:rFonts w:asciiTheme="minorEastAsia" w:hAnsiTheme="minorEastAsia" w:hint="eastAsia"/>
          <w:sz w:val="24"/>
          <w:szCs w:val="24"/>
        </w:rPr>
        <w:t>指針</w:t>
      </w:r>
      <w:r w:rsidR="00415FCE" w:rsidRPr="00E35EC9">
        <w:rPr>
          <w:rFonts w:asciiTheme="minorEastAsia" w:hAnsiTheme="minorEastAsia" w:hint="eastAsia"/>
          <w:sz w:val="24"/>
          <w:szCs w:val="24"/>
        </w:rPr>
        <w:t>及び感染管理マニュアル</w:t>
      </w:r>
      <w:r w:rsidR="00C540D0">
        <w:rPr>
          <w:rFonts w:asciiTheme="minorEastAsia" w:hAnsiTheme="minorEastAsia" w:hint="eastAsia"/>
          <w:sz w:val="24"/>
          <w:szCs w:val="24"/>
        </w:rPr>
        <w:t>に</w:t>
      </w:r>
      <w:r w:rsidR="000A6F96">
        <w:rPr>
          <w:rFonts w:asciiTheme="minorEastAsia" w:hAnsiTheme="minorEastAsia" w:hint="eastAsia"/>
          <w:sz w:val="24"/>
          <w:szCs w:val="24"/>
        </w:rPr>
        <w:t>則</w:t>
      </w:r>
      <w:r w:rsidR="00C540D0">
        <w:rPr>
          <w:rFonts w:asciiTheme="minorEastAsia" w:hAnsiTheme="minorEastAsia" w:hint="eastAsia"/>
          <w:sz w:val="24"/>
          <w:szCs w:val="24"/>
        </w:rPr>
        <w:t>った</w:t>
      </w:r>
      <w:r w:rsidR="00167DF6" w:rsidRPr="00E35EC9">
        <w:rPr>
          <w:rFonts w:asciiTheme="minorEastAsia" w:hAnsiTheme="minorEastAsia" w:hint="eastAsia"/>
          <w:sz w:val="24"/>
          <w:szCs w:val="24"/>
        </w:rPr>
        <w:t>医療を患者・利用者に提供できるように取り組むものとする</w:t>
      </w:r>
      <w:r w:rsidR="00217412" w:rsidRPr="00E35EC9">
        <w:rPr>
          <w:rFonts w:asciiTheme="minorEastAsia" w:hAnsiTheme="minorEastAsia" w:hint="eastAsia"/>
          <w:sz w:val="24"/>
          <w:szCs w:val="24"/>
        </w:rPr>
        <w:t>。</w:t>
      </w:r>
    </w:p>
    <w:p w:rsidR="00167DF6" w:rsidRPr="00E35EC9" w:rsidRDefault="00167DF6" w:rsidP="00167DF6">
      <w:pPr>
        <w:rPr>
          <w:rFonts w:asciiTheme="minorEastAsia" w:hAnsiTheme="minorEastAsia"/>
          <w:sz w:val="24"/>
          <w:szCs w:val="24"/>
        </w:rPr>
      </w:pPr>
    </w:p>
    <w:p w:rsidR="0000273F" w:rsidRPr="00E35EC9" w:rsidRDefault="0000273F" w:rsidP="00167DF6">
      <w:pPr>
        <w:rPr>
          <w:rFonts w:asciiTheme="minorEastAsia" w:hAnsiTheme="minorEastAsia"/>
          <w:sz w:val="24"/>
          <w:szCs w:val="24"/>
        </w:rPr>
      </w:pPr>
    </w:p>
    <w:p w:rsidR="00167DF6" w:rsidRPr="00E35EC9" w:rsidRDefault="00167DF6" w:rsidP="00167DF6">
      <w:pPr>
        <w:rPr>
          <w:rFonts w:asciiTheme="minorEastAsia" w:hAnsiTheme="minorEastAsia"/>
          <w:b/>
          <w:sz w:val="24"/>
          <w:szCs w:val="24"/>
        </w:rPr>
      </w:pPr>
      <w:r w:rsidRPr="00E35EC9">
        <w:rPr>
          <w:rFonts w:asciiTheme="minorEastAsia" w:hAnsiTheme="minorEastAsia" w:hint="eastAsia"/>
          <w:b/>
          <w:sz w:val="24"/>
          <w:szCs w:val="24"/>
        </w:rPr>
        <w:t>第</w:t>
      </w:r>
      <w:r w:rsidR="004D7065" w:rsidRPr="00E35EC9">
        <w:rPr>
          <w:rFonts w:asciiTheme="minorEastAsia" w:hAnsiTheme="minorEastAsia" w:hint="eastAsia"/>
          <w:b/>
          <w:sz w:val="24"/>
          <w:szCs w:val="24"/>
        </w:rPr>
        <w:t>３</w:t>
      </w:r>
      <w:r w:rsidRPr="00E35EC9">
        <w:rPr>
          <w:rFonts w:asciiTheme="minorEastAsia" w:hAnsiTheme="minorEastAsia" w:hint="eastAsia"/>
          <w:b/>
          <w:sz w:val="24"/>
          <w:szCs w:val="24"/>
        </w:rPr>
        <w:t xml:space="preserve">　用語の定義</w:t>
      </w:r>
    </w:p>
    <w:p w:rsidR="00167DF6" w:rsidRPr="00E35EC9" w:rsidRDefault="009B3E43" w:rsidP="00167DF6">
      <w:pPr>
        <w:rPr>
          <w:rFonts w:asciiTheme="minorEastAsia" w:hAnsiTheme="minorEastAsia"/>
          <w:b/>
          <w:sz w:val="24"/>
          <w:szCs w:val="24"/>
        </w:rPr>
      </w:pPr>
      <w:r w:rsidRPr="00E35EC9">
        <w:rPr>
          <w:rFonts w:asciiTheme="minorEastAsia" w:hAnsiTheme="minorEastAsia" w:hint="eastAsia"/>
          <w:b/>
          <w:sz w:val="24"/>
          <w:szCs w:val="24"/>
        </w:rPr>
        <w:t>Ⅰ</w:t>
      </w:r>
      <w:r w:rsidR="00CA6067" w:rsidRPr="00E35EC9">
        <w:rPr>
          <w:rFonts w:asciiTheme="minorEastAsia" w:hAnsiTheme="minorEastAsia" w:hint="eastAsia"/>
          <w:b/>
          <w:sz w:val="24"/>
          <w:szCs w:val="24"/>
        </w:rPr>
        <w:t xml:space="preserve">　</w:t>
      </w:r>
      <w:r w:rsidR="00167DF6" w:rsidRPr="00E35EC9">
        <w:rPr>
          <w:rFonts w:asciiTheme="minorEastAsia" w:hAnsiTheme="minorEastAsia" w:hint="eastAsia"/>
          <w:b/>
          <w:sz w:val="24"/>
          <w:szCs w:val="24"/>
        </w:rPr>
        <w:t>医療関連感染に係る感染管理指針</w:t>
      </w:r>
    </w:p>
    <w:p w:rsidR="009650F5" w:rsidRPr="00E35EC9" w:rsidRDefault="008F7C35" w:rsidP="006F3CBE">
      <w:pPr>
        <w:ind w:leftChars="114" w:left="659" w:hangingChars="175" w:hanging="420"/>
        <w:rPr>
          <w:rFonts w:asciiTheme="minorEastAsia" w:hAnsiTheme="minorEastAsia"/>
          <w:sz w:val="24"/>
          <w:szCs w:val="24"/>
        </w:rPr>
      </w:pPr>
      <w:r w:rsidRPr="00E35EC9">
        <w:rPr>
          <w:rFonts w:asciiTheme="minorEastAsia" w:hAnsiTheme="minorEastAsia" w:hint="eastAsia"/>
          <w:sz w:val="24"/>
          <w:szCs w:val="24"/>
        </w:rPr>
        <w:t>１．</w:t>
      </w:r>
      <w:r w:rsidR="00167DF6" w:rsidRPr="00E35EC9">
        <w:rPr>
          <w:rFonts w:asciiTheme="minorEastAsia" w:hAnsiTheme="minorEastAsia" w:hint="eastAsia"/>
          <w:sz w:val="24"/>
          <w:szCs w:val="24"/>
        </w:rPr>
        <w:t>独立行政法人地域医療機能推進機構</w:t>
      </w:r>
      <w:r w:rsidR="003C2950">
        <w:rPr>
          <w:rFonts w:asciiTheme="minorEastAsia" w:hAnsiTheme="minorEastAsia" w:hint="eastAsia"/>
          <w:sz w:val="24"/>
          <w:szCs w:val="24"/>
        </w:rPr>
        <w:t>りつりん病院</w:t>
      </w:r>
      <w:r w:rsidR="00167DF6" w:rsidRPr="00E35EC9">
        <w:rPr>
          <w:rFonts w:asciiTheme="minorEastAsia" w:hAnsiTheme="minorEastAsia" w:hint="eastAsia"/>
          <w:sz w:val="24"/>
          <w:szCs w:val="24"/>
        </w:rPr>
        <w:t>感染管理指針（以下「</w:t>
      </w:r>
      <w:r w:rsidR="00635942" w:rsidRPr="00E35EC9">
        <w:rPr>
          <w:rFonts w:asciiTheme="minorEastAsia" w:hAnsiTheme="minorEastAsia" w:hint="eastAsia"/>
          <w:sz w:val="24"/>
          <w:szCs w:val="24"/>
        </w:rPr>
        <w:t>ＪＣＨＯ</w:t>
      </w:r>
      <w:r w:rsidR="003C2950">
        <w:rPr>
          <w:rFonts w:asciiTheme="minorEastAsia" w:hAnsiTheme="minorEastAsia" w:hint="eastAsia"/>
          <w:sz w:val="24"/>
          <w:szCs w:val="24"/>
        </w:rPr>
        <w:t>りつりん病院</w:t>
      </w:r>
      <w:r w:rsidR="00167DF6" w:rsidRPr="00E35EC9">
        <w:rPr>
          <w:rFonts w:asciiTheme="minorEastAsia" w:hAnsiTheme="minorEastAsia" w:hint="eastAsia"/>
          <w:sz w:val="24"/>
          <w:szCs w:val="24"/>
        </w:rPr>
        <w:t>感染</w:t>
      </w:r>
      <w:r w:rsidR="004A20EF" w:rsidRPr="00E35EC9">
        <w:rPr>
          <w:rFonts w:asciiTheme="minorEastAsia" w:hAnsiTheme="minorEastAsia" w:hint="eastAsia"/>
          <w:sz w:val="24"/>
          <w:szCs w:val="24"/>
        </w:rPr>
        <w:t>管理</w:t>
      </w:r>
      <w:r w:rsidR="00167DF6" w:rsidRPr="00E35EC9">
        <w:rPr>
          <w:rFonts w:asciiTheme="minorEastAsia" w:hAnsiTheme="minorEastAsia" w:hint="eastAsia"/>
          <w:sz w:val="24"/>
          <w:szCs w:val="24"/>
        </w:rPr>
        <w:t>指針」という</w:t>
      </w:r>
      <w:r w:rsidR="00635942" w:rsidRPr="00E35EC9">
        <w:rPr>
          <w:rFonts w:asciiTheme="minorEastAsia" w:hAnsiTheme="minorEastAsia" w:hint="eastAsia"/>
          <w:sz w:val="24"/>
          <w:szCs w:val="24"/>
        </w:rPr>
        <w:t>。</w:t>
      </w:r>
      <w:r w:rsidR="00167DF6" w:rsidRPr="00E35EC9">
        <w:rPr>
          <w:rFonts w:asciiTheme="minorEastAsia" w:hAnsiTheme="minorEastAsia" w:hint="eastAsia"/>
          <w:sz w:val="24"/>
          <w:szCs w:val="24"/>
        </w:rPr>
        <w:t>）</w:t>
      </w:r>
    </w:p>
    <w:p w:rsidR="00167DF6" w:rsidRPr="00E35EC9" w:rsidRDefault="00635942" w:rsidP="006F3CBE">
      <w:pPr>
        <w:ind w:leftChars="316" w:left="664" w:firstLineChars="22" w:firstLine="53"/>
        <w:rPr>
          <w:rFonts w:asciiTheme="minorEastAsia" w:hAnsiTheme="minorEastAsia"/>
          <w:sz w:val="24"/>
          <w:szCs w:val="24"/>
        </w:rPr>
      </w:pPr>
      <w:r w:rsidRPr="00E35EC9">
        <w:rPr>
          <w:rFonts w:asciiTheme="minorEastAsia" w:hAnsiTheme="minorEastAsia" w:hint="eastAsia"/>
          <w:sz w:val="24"/>
          <w:szCs w:val="24"/>
        </w:rPr>
        <w:t>ＪＣＨＯ</w:t>
      </w:r>
      <w:r w:rsidR="006F3CBE">
        <w:rPr>
          <w:rFonts w:asciiTheme="minorEastAsia" w:hAnsiTheme="minorEastAsia" w:hint="eastAsia"/>
          <w:sz w:val="24"/>
          <w:szCs w:val="24"/>
        </w:rPr>
        <w:t>りつりん病院</w:t>
      </w:r>
      <w:r w:rsidR="00167DF6" w:rsidRPr="00E35EC9">
        <w:rPr>
          <w:rFonts w:asciiTheme="minorEastAsia" w:hAnsiTheme="minorEastAsia" w:hint="eastAsia"/>
          <w:sz w:val="24"/>
          <w:szCs w:val="24"/>
        </w:rPr>
        <w:t>において医療関連感染予防を推進していくための基本的な考え方を示したもの</w:t>
      </w:r>
      <w:r w:rsidRPr="00E35EC9">
        <w:rPr>
          <w:rFonts w:asciiTheme="minorEastAsia" w:hAnsiTheme="minorEastAsia" w:hint="eastAsia"/>
          <w:sz w:val="24"/>
          <w:szCs w:val="24"/>
        </w:rPr>
        <w:t>。</w:t>
      </w:r>
    </w:p>
    <w:p w:rsidR="00315634" w:rsidRPr="00E35EC9" w:rsidRDefault="00315634" w:rsidP="00D41770">
      <w:pPr>
        <w:ind w:leftChars="202" w:left="424" w:firstLineChars="122" w:firstLine="293"/>
        <w:rPr>
          <w:rFonts w:asciiTheme="minorEastAsia" w:hAnsiTheme="minorEastAsia"/>
          <w:sz w:val="24"/>
          <w:szCs w:val="24"/>
        </w:rPr>
      </w:pPr>
    </w:p>
    <w:p w:rsidR="00167DF6" w:rsidRPr="00E35EC9" w:rsidRDefault="009B3E43" w:rsidP="00D41770">
      <w:pPr>
        <w:ind w:firstLineChars="100" w:firstLine="240"/>
        <w:rPr>
          <w:rFonts w:asciiTheme="minorEastAsia" w:hAnsiTheme="minorEastAsia"/>
          <w:sz w:val="24"/>
          <w:szCs w:val="24"/>
        </w:rPr>
      </w:pPr>
      <w:r w:rsidRPr="00E35EC9">
        <w:rPr>
          <w:rFonts w:asciiTheme="minorEastAsia" w:hAnsiTheme="minorEastAsia" w:hint="eastAsia"/>
          <w:sz w:val="24"/>
          <w:szCs w:val="24"/>
        </w:rPr>
        <w:t>２．</w:t>
      </w:r>
      <w:r w:rsidR="009C2104">
        <w:rPr>
          <w:rFonts w:asciiTheme="minorEastAsia" w:hAnsiTheme="minorEastAsia" w:hint="eastAsia"/>
          <w:sz w:val="24"/>
          <w:szCs w:val="24"/>
        </w:rPr>
        <w:t>病院感染管理指針</w:t>
      </w:r>
    </w:p>
    <w:p w:rsidR="009E7E55" w:rsidRPr="00E35EC9" w:rsidRDefault="00635942" w:rsidP="006F3CBE">
      <w:pPr>
        <w:ind w:leftChars="316" w:left="664" w:firstLineChars="22" w:firstLine="53"/>
        <w:rPr>
          <w:rFonts w:asciiTheme="minorEastAsia" w:hAnsiTheme="minorEastAsia"/>
          <w:sz w:val="24"/>
          <w:szCs w:val="24"/>
        </w:rPr>
      </w:pPr>
      <w:r w:rsidRPr="00E35EC9">
        <w:rPr>
          <w:rFonts w:asciiTheme="minorEastAsia" w:hAnsiTheme="minorEastAsia" w:hint="eastAsia"/>
          <w:sz w:val="24"/>
          <w:szCs w:val="24"/>
        </w:rPr>
        <w:t>ＪＣＨＯ</w:t>
      </w:r>
      <w:r w:rsidR="003C2950">
        <w:rPr>
          <w:rFonts w:asciiTheme="minorEastAsia" w:hAnsiTheme="minorEastAsia" w:hint="eastAsia"/>
          <w:sz w:val="24"/>
          <w:szCs w:val="24"/>
        </w:rPr>
        <w:t>りつりん</w:t>
      </w:r>
      <w:r w:rsidR="004D7065" w:rsidRPr="00E35EC9">
        <w:rPr>
          <w:rFonts w:asciiTheme="minorEastAsia" w:hAnsiTheme="minorEastAsia" w:hint="eastAsia"/>
          <w:sz w:val="24"/>
          <w:szCs w:val="24"/>
        </w:rPr>
        <w:t>病院</w:t>
      </w:r>
      <w:r w:rsidR="00167DF6" w:rsidRPr="00E35EC9">
        <w:rPr>
          <w:rFonts w:asciiTheme="minorEastAsia" w:hAnsiTheme="minorEastAsia" w:hint="eastAsia"/>
          <w:sz w:val="24"/>
          <w:szCs w:val="24"/>
        </w:rPr>
        <w:t>にお</w:t>
      </w:r>
      <w:r w:rsidR="00C73565" w:rsidRPr="00E35EC9">
        <w:rPr>
          <w:rFonts w:asciiTheme="minorEastAsia" w:hAnsiTheme="minorEastAsia" w:hint="eastAsia"/>
          <w:sz w:val="24"/>
          <w:szCs w:val="24"/>
        </w:rPr>
        <w:t>いて</w:t>
      </w:r>
      <w:r w:rsidR="0006581B" w:rsidRPr="00E35EC9">
        <w:rPr>
          <w:rFonts w:asciiTheme="minorEastAsia" w:hAnsiTheme="minorEastAsia" w:hint="eastAsia"/>
          <w:sz w:val="24"/>
          <w:szCs w:val="24"/>
        </w:rPr>
        <w:t>医療関連感染予防を推進していくための基本的な</w:t>
      </w:r>
      <w:r w:rsidR="000846C2" w:rsidRPr="00E35EC9">
        <w:rPr>
          <w:rFonts w:asciiTheme="minorEastAsia" w:hAnsiTheme="minorEastAsia" w:hint="eastAsia"/>
          <w:sz w:val="24"/>
          <w:szCs w:val="24"/>
        </w:rPr>
        <w:t>考え</w:t>
      </w:r>
      <w:r w:rsidR="0006581B" w:rsidRPr="00E35EC9">
        <w:rPr>
          <w:rFonts w:asciiTheme="minorEastAsia" w:hAnsiTheme="minorEastAsia" w:hint="eastAsia"/>
          <w:sz w:val="24"/>
          <w:szCs w:val="24"/>
        </w:rPr>
        <w:t>方を示したもの。</w:t>
      </w:r>
      <w:r w:rsidR="006F3CBE" w:rsidRPr="00E35EC9">
        <w:rPr>
          <w:rFonts w:asciiTheme="minorEastAsia" w:hAnsiTheme="minorEastAsia" w:hint="eastAsia"/>
          <w:sz w:val="24"/>
          <w:szCs w:val="24"/>
        </w:rPr>
        <w:t>ＪＣＨＯ</w:t>
      </w:r>
      <w:r w:rsidR="003C2950">
        <w:rPr>
          <w:rFonts w:asciiTheme="minorEastAsia" w:hAnsiTheme="minorEastAsia" w:hint="eastAsia"/>
          <w:sz w:val="24"/>
          <w:szCs w:val="24"/>
        </w:rPr>
        <w:t>りつりん</w:t>
      </w:r>
      <w:r w:rsidR="00EF374C" w:rsidRPr="00E35EC9">
        <w:rPr>
          <w:rFonts w:asciiTheme="minorEastAsia" w:hAnsiTheme="minorEastAsia" w:hint="eastAsia"/>
          <w:sz w:val="24"/>
          <w:szCs w:val="24"/>
        </w:rPr>
        <w:t>病院は、</w:t>
      </w:r>
      <w:r w:rsidRPr="00E35EC9">
        <w:rPr>
          <w:rFonts w:asciiTheme="minorEastAsia" w:hAnsiTheme="minorEastAsia" w:hint="eastAsia"/>
          <w:sz w:val="24"/>
          <w:szCs w:val="24"/>
        </w:rPr>
        <w:t>ＪＣＨＯ</w:t>
      </w:r>
      <w:r w:rsidR="000E76F0" w:rsidRPr="00E35EC9">
        <w:rPr>
          <w:rFonts w:asciiTheme="minorEastAsia" w:hAnsiTheme="minorEastAsia" w:hint="eastAsia"/>
          <w:sz w:val="24"/>
          <w:szCs w:val="24"/>
        </w:rPr>
        <w:t>感染管理指針に基づき</w:t>
      </w:r>
      <w:r w:rsidR="00C540D0">
        <w:rPr>
          <w:rFonts w:asciiTheme="minorEastAsia" w:hAnsiTheme="minorEastAsia" w:hint="eastAsia"/>
          <w:sz w:val="24"/>
          <w:szCs w:val="24"/>
        </w:rPr>
        <w:t>以下の要件を含むものを</w:t>
      </w:r>
      <w:r w:rsidR="000E76F0" w:rsidRPr="00E35EC9">
        <w:rPr>
          <w:rFonts w:asciiTheme="minorEastAsia" w:hAnsiTheme="minorEastAsia" w:hint="eastAsia"/>
          <w:sz w:val="24"/>
          <w:szCs w:val="24"/>
        </w:rPr>
        <w:t>作成する</w:t>
      </w:r>
      <w:r w:rsidR="00EF374C" w:rsidRPr="00E35EC9">
        <w:rPr>
          <w:rFonts w:asciiTheme="minorEastAsia" w:hAnsiTheme="minorEastAsia" w:hint="eastAsia"/>
          <w:sz w:val="24"/>
          <w:szCs w:val="24"/>
        </w:rPr>
        <w:t>。</w:t>
      </w:r>
      <w:r w:rsidR="000E76F0" w:rsidRPr="00E35EC9">
        <w:rPr>
          <w:rFonts w:asciiTheme="minorEastAsia" w:hAnsiTheme="minorEastAsia" w:hint="eastAsia"/>
          <w:sz w:val="24"/>
          <w:szCs w:val="24"/>
        </w:rPr>
        <w:t>病院</w:t>
      </w:r>
      <w:r w:rsidR="00167DF6" w:rsidRPr="00E35EC9">
        <w:rPr>
          <w:rFonts w:asciiTheme="minorEastAsia" w:hAnsiTheme="minorEastAsia" w:hint="eastAsia"/>
          <w:sz w:val="24"/>
          <w:szCs w:val="24"/>
        </w:rPr>
        <w:t>感染管理指針は、</w:t>
      </w:r>
      <w:r w:rsidR="003C2950">
        <w:rPr>
          <w:rFonts w:asciiTheme="minorEastAsia" w:hAnsiTheme="minorEastAsia" w:hint="eastAsia"/>
          <w:sz w:val="24"/>
          <w:szCs w:val="24"/>
        </w:rPr>
        <w:t>りつりん</w:t>
      </w:r>
      <w:r w:rsidR="002C3497" w:rsidRPr="00E35EC9">
        <w:rPr>
          <w:rFonts w:asciiTheme="minorEastAsia" w:hAnsiTheme="minorEastAsia" w:hint="eastAsia"/>
          <w:sz w:val="24"/>
          <w:szCs w:val="24"/>
        </w:rPr>
        <w:t>病院</w:t>
      </w:r>
      <w:r w:rsidR="00037B47" w:rsidRPr="00E35EC9">
        <w:rPr>
          <w:rFonts w:asciiTheme="minorEastAsia" w:hAnsiTheme="minorEastAsia" w:hint="eastAsia"/>
          <w:sz w:val="24"/>
          <w:szCs w:val="24"/>
        </w:rPr>
        <w:t>の感染</w:t>
      </w:r>
      <w:r w:rsidR="00336D40">
        <w:rPr>
          <w:rFonts w:asciiTheme="minorEastAsia" w:hAnsiTheme="minorEastAsia" w:hint="eastAsia"/>
          <w:sz w:val="24"/>
          <w:szCs w:val="24"/>
        </w:rPr>
        <w:t>対策委員会</w:t>
      </w:r>
      <w:r w:rsidR="00167DF6" w:rsidRPr="00E35EC9">
        <w:rPr>
          <w:rFonts w:asciiTheme="minorEastAsia" w:hAnsiTheme="minorEastAsia" w:hint="eastAsia"/>
          <w:sz w:val="24"/>
          <w:szCs w:val="24"/>
        </w:rPr>
        <w:t>において策定及び</w:t>
      </w:r>
      <w:r w:rsidR="00037B47" w:rsidRPr="00E35EC9">
        <w:rPr>
          <w:rFonts w:asciiTheme="minorEastAsia" w:hAnsiTheme="minorEastAsia" w:hint="eastAsia"/>
          <w:sz w:val="24"/>
          <w:szCs w:val="24"/>
        </w:rPr>
        <w:t>改訂</w:t>
      </w:r>
      <w:r w:rsidR="00C540D0">
        <w:rPr>
          <w:rFonts w:asciiTheme="minorEastAsia" w:hAnsiTheme="minorEastAsia" w:hint="eastAsia"/>
          <w:sz w:val="24"/>
          <w:szCs w:val="24"/>
        </w:rPr>
        <w:t>を</w:t>
      </w:r>
      <w:r w:rsidR="00CE4AE4" w:rsidRPr="00E35EC9">
        <w:rPr>
          <w:rFonts w:asciiTheme="minorEastAsia" w:hAnsiTheme="minorEastAsia" w:hint="eastAsia"/>
          <w:sz w:val="24"/>
          <w:szCs w:val="24"/>
        </w:rPr>
        <w:t>する</w:t>
      </w:r>
      <w:r w:rsidR="00167DF6" w:rsidRPr="00E35EC9">
        <w:rPr>
          <w:rFonts w:asciiTheme="minorEastAsia" w:hAnsiTheme="minorEastAsia" w:hint="eastAsia"/>
          <w:sz w:val="24"/>
          <w:szCs w:val="24"/>
        </w:rPr>
        <w:t>ものとする</w:t>
      </w:r>
      <w:r w:rsidRPr="00E35EC9">
        <w:rPr>
          <w:rFonts w:asciiTheme="minorEastAsia" w:hAnsiTheme="minorEastAsia" w:hint="eastAsia"/>
          <w:sz w:val="24"/>
          <w:szCs w:val="24"/>
        </w:rPr>
        <w:t>。</w:t>
      </w:r>
    </w:p>
    <w:p w:rsidR="00984276" w:rsidRPr="00E35EC9" w:rsidRDefault="00380DD7">
      <w:pPr>
        <w:ind w:firstLineChars="200" w:firstLine="480"/>
        <w:rPr>
          <w:rFonts w:asciiTheme="minorEastAsia" w:hAnsiTheme="minorEastAsia"/>
          <w:sz w:val="24"/>
          <w:szCs w:val="24"/>
        </w:rPr>
      </w:pPr>
      <w:r w:rsidRPr="00E35EC9">
        <w:rPr>
          <w:rFonts w:asciiTheme="minorEastAsia" w:hAnsiTheme="minorEastAsia" w:hint="eastAsia"/>
          <w:sz w:val="24"/>
          <w:szCs w:val="24"/>
        </w:rPr>
        <w:t>（</w:t>
      </w:r>
      <w:r w:rsidR="008F7C35" w:rsidRPr="00E35EC9">
        <w:rPr>
          <w:rFonts w:asciiTheme="minorEastAsia" w:hAnsiTheme="minorEastAsia" w:hint="eastAsia"/>
          <w:sz w:val="24"/>
          <w:szCs w:val="24"/>
        </w:rPr>
        <w:t>１）</w:t>
      </w:r>
      <w:r w:rsidR="000D2598" w:rsidRPr="00E35EC9">
        <w:rPr>
          <w:rFonts w:asciiTheme="minorEastAsia" w:hAnsiTheme="minorEastAsia" w:hint="eastAsia"/>
          <w:sz w:val="24"/>
          <w:szCs w:val="24"/>
        </w:rPr>
        <w:t>医療関連</w:t>
      </w:r>
      <w:r w:rsidR="009E7E55" w:rsidRPr="00E35EC9">
        <w:rPr>
          <w:rFonts w:asciiTheme="minorEastAsia" w:hAnsiTheme="minorEastAsia" w:hint="eastAsia"/>
          <w:sz w:val="24"/>
          <w:szCs w:val="24"/>
        </w:rPr>
        <w:t>感染対策に関する基本的な考え方</w:t>
      </w:r>
    </w:p>
    <w:p w:rsidR="00984276" w:rsidRPr="00E35EC9" w:rsidRDefault="00380DD7" w:rsidP="00D41770">
      <w:pPr>
        <w:ind w:leftChars="228" w:left="990" w:hangingChars="213" w:hanging="511"/>
        <w:rPr>
          <w:rFonts w:asciiTheme="minorEastAsia" w:hAnsiTheme="minorEastAsia"/>
          <w:sz w:val="24"/>
          <w:szCs w:val="24"/>
        </w:rPr>
      </w:pPr>
      <w:r w:rsidRPr="00E35EC9">
        <w:rPr>
          <w:rFonts w:asciiTheme="minorEastAsia" w:hAnsiTheme="minorEastAsia" w:hint="eastAsia"/>
          <w:sz w:val="24"/>
          <w:szCs w:val="24"/>
        </w:rPr>
        <w:t>（</w:t>
      </w:r>
      <w:r w:rsidR="00E672EE" w:rsidRPr="00E35EC9">
        <w:rPr>
          <w:rFonts w:asciiTheme="minorEastAsia" w:hAnsiTheme="minorEastAsia" w:hint="eastAsia"/>
          <w:sz w:val="24"/>
          <w:szCs w:val="24"/>
        </w:rPr>
        <w:t>２</w:t>
      </w:r>
      <w:r w:rsidR="002C03C4" w:rsidRPr="00E35EC9">
        <w:rPr>
          <w:rFonts w:asciiTheme="minorEastAsia" w:hAnsiTheme="minorEastAsia" w:hint="eastAsia"/>
          <w:sz w:val="24"/>
          <w:szCs w:val="24"/>
        </w:rPr>
        <w:t>）</w:t>
      </w:r>
      <w:r w:rsidR="000D2598" w:rsidRPr="00E35EC9">
        <w:rPr>
          <w:rFonts w:asciiTheme="minorEastAsia" w:hAnsiTheme="minorEastAsia" w:hint="eastAsia"/>
          <w:sz w:val="24"/>
          <w:szCs w:val="24"/>
        </w:rPr>
        <w:t>医療関連</w:t>
      </w:r>
      <w:r w:rsidR="00C540D0">
        <w:rPr>
          <w:rFonts w:asciiTheme="minorEastAsia" w:hAnsiTheme="minorEastAsia" w:hint="eastAsia"/>
          <w:sz w:val="24"/>
          <w:szCs w:val="24"/>
        </w:rPr>
        <w:t>感染対策のための委員会</w:t>
      </w:r>
      <w:r w:rsidR="009E7E55" w:rsidRPr="00E35EC9">
        <w:rPr>
          <w:rFonts w:asciiTheme="minorEastAsia" w:hAnsiTheme="minorEastAsia" w:hint="eastAsia"/>
          <w:sz w:val="24"/>
          <w:szCs w:val="24"/>
        </w:rPr>
        <w:t>その他の当該病院等の組織に関する基本事項</w:t>
      </w:r>
    </w:p>
    <w:p w:rsidR="00984276" w:rsidRPr="00E35EC9" w:rsidRDefault="00380DD7">
      <w:pPr>
        <w:ind w:firstLineChars="200" w:firstLine="480"/>
        <w:rPr>
          <w:rFonts w:asciiTheme="minorEastAsia" w:hAnsiTheme="minorEastAsia"/>
          <w:sz w:val="24"/>
          <w:szCs w:val="24"/>
        </w:rPr>
      </w:pPr>
      <w:r w:rsidRPr="00E35EC9">
        <w:rPr>
          <w:rFonts w:asciiTheme="minorEastAsia" w:hAnsiTheme="minorEastAsia" w:hint="eastAsia"/>
          <w:sz w:val="24"/>
          <w:szCs w:val="24"/>
        </w:rPr>
        <w:t>（</w:t>
      </w:r>
      <w:r w:rsidR="00E672EE" w:rsidRPr="00E35EC9">
        <w:rPr>
          <w:rFonts w:asciiTheme="minorEastAsia" w:hAnsiTheme="minorEastAsia" w:hint="eastAsia"/>
          <w:sz w:val="24"/>
          <w:szCs w:val="24"/>
        </w:rPr>
        <w:t>３</w:t>
      </w:r>
      <w:r w:rsidR="002C03C4" w:rsidRPr="00E35EC9">
        <w:rPr>
          <w:rFonts w:asciiTheme="minorEastAsia" w:hAnsiTheme="minorEastAsia" w:hint="eastAsia"/>
          <w:sz w:val="24"/>
          <w:szCs w:val="24"/>
        </w:rPr>
        <w:t>）医療関連</w:t>
      </w:r>
      <w:r w:rsidR="009E7E55" w:rsidRPr="00E35EC9">
        <w:rPr>
          <w:rFonts w:asciiTheme="minorEastAsia" w:hAnsiTheme="minorEastAsia" w:hint="eastAsia"/>
          <w:sz w:val="24"/>
          <w:szCs w:val="24"/>
        </w:rPr>
        <w:t>感染対策のための職員に対する研修に関する基本方針</w:t>
      </w:r>
    </w:p>
    <w:p w:rsidR="00984276" w:rsidRPr="00E35EC9" w:rsidRDefault="00380DD7">
      <w:pPr>
        <w:ind w:firstLineChars="200" w:firstLine="480"/>
        <w:rPr>
          <w:rFonts w:asciiTheme="minorEastAsia" w:hAnsiTheme="minorEastAsia"/>
          <w:sz w:val="24"/>
          <w:szCs w:val="24"/>
        </w:rPr>
      </w:pPr>
      <w:r w:rsidRPr="00E35EC9">
        <w:rPr>
          <w:rFonts w:asciiTheme="minorEastAsia" w:hAnsiTheme="minorEastAsia" w:hint="eastAsia"/>
          <w:sz w:val="24"/>
          <w:szCs w:val="24"/>
        </w:rPr>
        <w:t>（</w:t>
      </w:r>
      <w:r w:rsidR="00E672EE" w:rsidRPr="00E35EC9">
        <w:rPr>
          <w:rFonts w:asciiTheme="minorEastAsia" w:hAnsiTheme="minorEastAsia" w:hint="eastAsia"/>
          <w:sz w:val="24"/>
          <w:szCs w:val="24"/>
        </w:rPr>
        <w:t>４</w:t>
      </w:r>
      <w:r w:rsidR="002C03C4" w:rsidRPr="00E35EC9">
        <w:rPr>
          <w:rFonts w:asciiTheme="minorEastAsia" w:hAnsiTheme="minorEastAsia" w:hint="eastAsia"/>
          <w:sz w:val="24"/>
          <w:szCs w:val="24"/>
        </w:rPr>
        <w:t>）</w:t>
      </w:r>
      <w:r w:rsidR="009E7E55" w:rsidRPr="00E35EC9">
        <w:rPr>
          <w:rFonts w:asciiTheme="minorEastAsia" w:hAnsiTheme="minorEastAsia" w:hint="eastAsia"/>
          <w:sz w:val="24"/>
          <w:szCs w:val="24"/>
        </w:rPr>
        <w:t>感染症の発生状況の報告に関する基本方針</w:t>
      </w:r>
    </w:p>
    <w:p w:rsidR="00984276" w:rsidRPr="00E35EC9" w:rsidRDefault="00380DD7">
      <w:pPr>
        <w:ind w:firstLineChars="200" w:firstLine="480"/>
        <w:rPr>
          <w:rFonts w:asciiTheme="minorEastAsia" w:hAnsiTheme="minorEastAsia"/>
          <w:sz w:val="24"/>
          <w:szCs w:val="24"/>
        </w:rPr>
      </w:pPr>
      <w:r w:rsidRPr="00E35EC9">
        <w:rPr>
          <w:rFonts w:asciiTheme="minorEastAsia" w:hAnsiTheme="minorEastAsia" w:hint="eastAsia"/>
          <w:sz w:val="24"/>
          <w:szCs w:val="24"/>
        </w:rPr>
        <w:t>（</w:t>
      </w:r>
      <w:r w:rsidR="00E672EE" w:rsidRPr="00E35EC9">
        <w:rPr>
          <w:rFonts w:asciiTheme="minorEastAsia" w:hAnsiTheme="minorEastAsia" w:hint="eastAsia"/>
          <w:sz w:val="24"/>
          <w:szCs w:val="24"/>
        </w:rPr>
        <w:t>５</w:t>
      </w:r>
      <w:r w:rsidR="002C03C4" w:rsidRPr="00E35EC9">
        <w:rPr>
          <w:rFonts w:asciiTheme="minorEastAsia" w:hAnsiTheme="minorEastAsia" w:hint="eastAsia"/>
          <w:sz w:val="24"/>
          <w:szCs w:val="24"/>
        </w:rPr>
        <w:t>）医療関連</w:t>
      </w:r>
      <w:r w:rsidR="009E7E55" w:rsidRPr="00E35EC9">
        <w:rPr>
          <w:rFonts w:asciiTheme="minorEastAsia" w:hAnsiTheme="minorEastAsia" w:hint="eastAsia"/>
          <w:sz w:val="24"/>
          <w:szCs w:val="24"/>
        </w:rPr>
        <w:t>感染発生時の対応に関する基本方針</w:t>
      </w:r>
    </w:p>
    <w:p w:rsidR="00984276" w:rsidRPr="00E35EC9" w:rsidRDefault="00380DD7">
      <w:pPr>
        <w:ind w:firstLineChars="200" w:firstLine="480"/>
        <w:rPr>
          <w:rFonts w:asciiTheme="minorEastAsia" w:hAnsiTheme="minorEastAsia"/>
          <w:sz w:val="24"/>
          <w:szCs w:val="24"/>
        </w:rPr>
      </w:pPr>
      <w:r w:rsidRPr="00E35EC9">
        <w:rPr>
          <w:rFonts w:asciiTheme="minorEastAsia" w:hAnsiTheme="minorEastAsia" w:hint="eastAsia"/>
          <w:sz w:val="24"/>
          <w:szCs w:val="24"/>
        </w:rPr>
        <w:t>（</w:t>
      </w:r>
      <w:r w:rsidR="00E672EE" w:rsidRPr="00E35EC9">
        <w:rPr>
          <w:rFonts w:asciiTheme="minorEastAsia" w:hAnsiTheme="minorEastAsia" w:hint="eastAsia"/>
          <w:sz w:val="24"/>
          <w:szCs w:val="24"/>
        </w:rPr>
        <w:t>６</w:t>
      </w:r>
      <w:r w:rsidR="002C03C4" w:rsidRPr="00E35EC9">
        <w:rPr>
          <w:rFonts w:asciiTheme="minorEastAsia" w:hAnsiTheme="minorEastAsia" w:hint="eastAsia"/>
          <w:sz w:val="24"/>
          <w:szCs w:val="24"/>
        </w:rPr>
        <w:t>）</w:t>
      </w:r>
      <w:r w:rsidR="009E7E55" w:rsidRPr="00E35EC9">
        <w:rPr>
          <w:rFonts w:asciiTheme="minorEastAsia" w:hAnsiTheme="minorEastAsia" w:hint="eastAsia"/>
          <w:sz w:val="24"/>
          <w:szCs w:val="24"/>
        </w:rPr>
        <w:t>患者等に対する</w:t>
      </w:r>
      <w:r w:rsidR="00A61BD3" w:rsidRPr="00E35EC9">
        <w:rPr>
          <w:rFonts w:asciiTheme="minorEastAsia" w:hAnsiTheme="minorEastAsia" w:hint="eastAsia"/>
          <w:sz w:val="24"/>
          <w:szCs w:val="24"/>
        </w:rPr>
        <w:t>病院感染管理指針</w:t>
      </w:r>
      <w:r w:rsidR="009E7E55" w:rsidRPr="00E35EC9">
        <w:rPr>
          <w:rFonts w:asciiTheme="minorEastAsia" w:hAnsiTheme="minorEastAsia" w:hint="eastAsia"/>
          <w:sz w:val="24"/>
          <w:szCs w:val="24"/>
        </w:rPr>
        <w:t>の閲覧に関する基本方針</w:t>
      </w:r>
    </w:p>
    <w:p w:rsidR="000846C2" w:rsidRPr="00E35EC9" w:rsidRDefault="00380DD7" w:rsidP="00D41770">
      <w:pPr>
        <w:ind w:leftChars="228" w:left="990" w:hangingChars="213" w:hanging="511"/>
        <w:rPr>
          <w:rFonts w:asciiTheme="minorEastAsia" w:hAnsiTheme="minorEastAsia"/>
          <w:sz w:val="24"/>
          <w:szCs w:val="24"/>
        </w:rPr>
      </w:pPr>
      <w:r w:rsidRPr="00E35EC9">
        <w:rPr>
          <w:rFonts w:asciiTheme="minorEastAsia" w:hAnsiTheme="minorEastAsia" w:hint="eastAsia"/>
          <w:sz w:val="24"/>
          <w:szCs w:val="24"/>
        </w:rPr>
        <w:t>（</w:t>
      </w:r>
      <w:r w:rsidR="00E672EE" w:rsidRPr="00E35EC9">
        <w:rPr>
          <w:rFonts w:asciiTheme="minorEastAsia" w:hAnsiTheme="minorEastAsia" w:hint="eastAsia"/>
          <w:sz w:val="24"/>
          <w:szCs w:val="24"/>
        </w:rPr>
        <w:t>７</w:t>
      </w:r>
      <w:r w:rsidR="00CA6067" w:rsidRPr="00E35EC9">
        <w:rPr>
          <w:rFonts w:asciiTheme="minorEastAsia" w:hAnsiTheme="minorEastAsia" w:hint="eastAsia"/>
          <w:sz w:val="24"/>
          <w:szCs w:val="24"/>
        </w:rPr>
        <w:t>）</w:t>
      </w:r>
      <w:r w:rsidR="00C97126" w:rsidRPr="00E35EC9">
        <w:rPr>
          <w:rFonts w:asciiTheme="minorEastAsia" w:hAnsiTheme="minorEastAsia" w:hint="eastAsia"/>
          <w:sz w:val="24"/>
          <w:szCs w:val="24"/>
        </w:rPr>
        <w:t>その他の当該病院における医療関連</w:t>
      </w:r>
      <w:r w:rsidR="009E7E55" w:rsidRPr="00E35EC9">
        <w:rPr>
          <w:rFonts w:asciiTheme="minorEastAsia" w:hAnsiTheme="minorEastAsia" w:hint="eastAsia"/>
          <w:sz w:val="24"/>
          <w:szCs w:val="24"/>
        </w:rPr>
        <w:t>感染対策の推進のために必要な基本方針</w:t>
      </w:r>
    </w:p>
    <w:p w:rsidR="00BE0116" w:rsidRDefault="00BE0116" w:rsidP="00D41770">
      <w:pPr>
        <w:rPr>
          <w:rFonts w:asciiTheme="minorEastAsia" w:hAnsiTheme="minorEastAsia"/>
          <w:sz w:val="24"/>
          <w:szCs w:val="24"/>
        </w:rPr>
      </w:pPr>
    </w:p>
    <w:p w:rsidR="00336D40" w:rsidRDefault="00336D40" w:rsidP="00D41770">
      <w:pPr>
        <w:rPr>
          <w:rFonts w:asciiTheme="minorEastAsia" w:hAnsiTheme="minorEastAsia"/>
          <w:sz w:val="24"/>
          <w:szCs w:val="24"/>
        </w:rPr>
      </w:pPr>
    </w:p>
    <w:p w:rsidR="00EF23A1" w:rsidRPr="00E35EC9" w:rsidRDefault="00EF23A1" w:rsidP="00D41770">
      <w:pPr>
        <w:rPr>
          <w:rFonts w:asciiTheme="minorEastAsia" w:hAnsiTheme="minorEastAsia"/>
          <w:sz w:val="24"/>
          <w:szCs w:val="24"/>
        </w:rPr>
      </w:pPr>
    </w:p>
    <w:p w:rsidR="00167DF6" w:rsidRPr="00E35EC9" w:rsidRDefault="00371B55" w:rsidP="00167DF6">
      <w:pPr>
        <w:rPr>
          <w:rFonts w:asciiTheme="minorEastAsia" w:hAnsiTheme="minorEastAsia"/>
          <w:b/>
          <w:sz w:val="24"/>
          <w:szCs w:val="24"/>
        </w:rPr>
      </w:pPr>
      <w:r w:rsidRPr="00E35EC9">
        <w:rPr>
          <w:rFonts w:asciiTheme="minorEastAsia" w:hAnsiTheme="minorEastAsia" w:hint="eastAsia"/>
          <w:b/>
          <w:sz w:val="24"/>
          <w:szCs w:val="24"/>
        </w:rPr>
        <w:lastRenderedPageBreak/>
        <w:t>Ⅱ</w:t>
      </w:r>
      <w:r w:rsidR="00CA6067" w:rsidRPr="00E35EC9">
        <w:rPr>
          <w:rFonts w:asciiTheme="minorEastAsia" w:hAnsiTheme="minorEastAsia" w:hint="eastAsia"/>
          <w:b/>
          <w:sz w:val="24"/>
          <w:szCs w:val="24"/>
        </w:rPr>
        <w:t xml:space="preserve">　</w:t>
      </w:r>
      <w:r w:rsidR="00167DF6" w:rsidRPr="00E35EC9">
        <w:rPr>
          <w:rFonts w:asciiTheme="minorEastAsia" w:hAnsiTheme="minorEastAsia" w:hint="eastAsia"/>
          <w:b/>
          <w:sz w:val="24"/>
          <w:szCs w:val="24"/>
        </w:rPr>
        <w:t>事象の定義及び概念</w:t>
      </w:r>
    </w:p>
    <w:p w:rsidR="004A20EF" w:rsidRPr="00E35EC9" w:rsidRDefault="002C03C4" w:rsidP="00D41770">
      <w:pPr>
        <w:ind w:firstLineChars="100" w:firstLine="240"/>
        <w:rPr>
          <w:rFonts w:asciiTheme="minorEastAsia" w:hAnsiTheme="minorEastAsia"/>
          <w:sz w:val="24"/>
          <w:szCs w:val="24"/>
        </w:rPr>
      </w:pPr>
      <w:r w:rsidRPr="00E35EC9">
        <w:rPr>
          <w:rFonts w:asciiTheme="minorEastAsia" w:hAnsiTheme="minorEastAsia" w:hint="eastAsia"/>
          <w:sz w:val="24"/>
          <w:szCs w:val="24"/>
        </w:rPr>
        <w:t>１．</w:t>
      </w:r>
      <w:r w:rsidR="00167DF6" w:rsidRPr="00E35EC9">
        <w:rPr>
          <w:rFonts w:asciiTheme="minorEastAsia" w:hAnsiTheme="minorEastAsia" w:hint="eastAsia"/>
          <w:sz w:val="24"/>
          <w:szCs w:val="24"/>
        </w:rPr>
        <w:t>医療関連感染（</w:t>
      </w:r>
      <w:r w:rsidR="009E7E55" w:rsidRPr="00E35EC9">
        <w:rPr>
          <w:rFonts w:asciiTheme="minorEastAsia" w:hAnsiTheme="minorEastAsia" w:hint="eastAsia"/>
          <w:sz w:val="24"/>
          <w:szCs w:val="24"/>
        </w:rPr>
        <w:t>ＨＡＩ</w:t>
      </w:r>
      <w:r w:rsidR="009E7E55" w:rsidRPr="00E35EC9">
        <w:rPr>
          <w:rFonts w:asciiTheme="minorEastAsia" w:hAnsiTheme="minorEastAsia"/>
          <w:sz w:val="24"/>
          <w:szCs w:val="24"/>
        </w:rPr>
        <w:t xml:space="preserve">: </w:t>
      </w:r>
      <w:r w:rsidR="006E0327" w:rsidRPr="00E35EC9">
        <w:rPr>
          <w:rFonts w:asciiTheme="minorEastAsia" w:hAnsiTheme="minorEastAsia"/>
          <w:sz w:val="24"/>
          <w:szCs w:val="24"/>
        </w:rPr>
        <w:t>Heal</w:t>
      </w:r>
      <w:r w:rsidR="00EB06BA" w:rsidRPr="00E35EC9">
        <w:rPr>
          <w:rFonts w:asciiTheme="minorEastAsia" w:hAnsiTheme="minorEastAsia"/>
          <w:sz w:val="24"/>
          <w:szCs w:val="24"/>
        </w:rPr>
        <w:t>t</w:t>
      </w:r>
      <w:r w:rsidR="00BE0116" w:rsidRPr="00E35EC9">
        <w:rPr>
          <w:rFonts w:asciiTheme="minorEastAsia" w:hAnsiTheme="minorEastAsia"/>
          <w:sz w:val="24"/>
          <w:szCs w:val="24"/>
        </w:rPr>
        <w:t>hcare-</w:t>
      </w:r>
      <w:r w:rsidR="00BE0116" w:rsidRPr="00E35EC9">
        <w:rPr>
          <w:rFonts w:asciiTheme="minorEastAsia" w:hAnsiTheme="minorEastAsia" w:hint="eastAsia"/>
          <w:sz w:val="24"/>
          <w:szCs w:val="24"/>
        </w:rPr>
        <w:t>A</w:t>
      </w:r>
      <w:r w:rsidR="00167DF6" w:rsidRPr="00E35EC9">
        <w:rPr>
          <w:rFonts w:asciiTheme="minorEastAsia" w:hAnsiTheme="minorEastAsia"/>
          <w:sz w:val="24"/>
          <w:szCs w:val="24"/>
        </w:rPr>
        <w:t>ssociated Infection</w:t>
      </w:r>
      <w:r w:rsidR="00503E21" w:rsidRPr="00E35EC9">
        <w:rPr>
          <w:rFonts w:asciiTheme="minorEastAsia" w:hAnsiTheme="minorEastAsia" w:hint="eastAsia"/>
          <w:sz w:val="24"/>
          <w:szCs w:val="24"/>
        </w:rPr>
        <w:t>）</w:t>
      </w:r>
    </w:p>
    <w:p w:rsidR="00167DF6" w:rsidRPr="00E35EC9" w:rsidRDefault="00617277" w:rsidP="00C54D59">
      <w:pPr>
        <w:ind w:leftChars="342" w:left="718"/>
        <w:rPr>
          <w:rFonts w:asciiTheme="minorEastAsia" w:hAnsiTheme="minorEastAsia"/>
          <w:sz w:val="24"/>
          <w:szCs w:val="24"/>
        </w:rPr>
      </w:pPr>
      <w:r w:rsidRPr="00617277">
        <w:rPr>
          <w:rFonts w:asciiTheme="minorEastAsia" w:hAnsiTheme="minorEastAsia" w:hint="eastAsia"/>
          <w:sz w:val="24"/>
          <w:szCs w:val="24"/>
        </w:rPr>
        <w:t>医療関連感染</w:t>
      </w:r>
      <w:r w:rsidR="00C54D59">
        <w:rPr>
          <w:rFonts w:asciiTheme="minorEastAsia" w:hAnsiTheme="minorEastAsia" w:hint="eastAsia"/>
          <w:sz w:val="24"/>
          <w:szCs w:val="24"/>
        </w:rPr>
        <w:t>とは、外来を</w:t>
      </w:r>
      <w:r w:rsidR="00C54D59" w:rsidRPr="00E35EC9">
        <w:rPr>
          <w:rFonts w:asciiTheme="minorEastAsia" w:hAnsiTheme="minorEastAsia" w:hint="eastAsia"/>
          <w:sz w:val="24"/>
          <w:szCs w:val="24"/>
        </w:rPr>
        <w:t>含む</w:t>
      </w:r>
      <w:r w:rsidR="00C54D59">
        <w:rPr>
          <w:rFonts w:asciiTheme="minorEastAsia" w:hAnsiTheme="minorEastAsia" w:hint="eastAsia"/>
          <w:sz w:val="24"/>
          <w:szCs w:val="24"/>
        </w:rPr>
        <w:t>医療機関や</w:t>
      </w:r>
      <w:r w:rsidR="006E0327" w:rsidRPr="00E35EC9">
        <w:rPr>
          <w:rFonts w:asciiTheme="minorEastAsia" w:hAnsiTheme="minorEastAsia" w:hint="eastAsia"/>
          <w:sz w:val="24"/>
          <w:szCs w:val="24"/>
        </w:rPr>
        <w:t>在宅医療等のさまざまな形態</w:t>
      </w:r>
      <w:r>
        <w:rPr>
          <w:rFonts w:asciiTheme="minorEastAsia" w:hAnsiTheme="minorEastAsia" w:hint="eastAsia"/>
          <w:sz w:val="24"/>
          <w:szCs w:val="24"/>
        </w:rPr>
        <w:t>の医療サービスに関連し、患者が原疾患とは別に</w:t>
      </w:r>
      <w:r w:rsidR="00C54D59">
        <w:rPr>
          <w:rFonts w:asciiTheme="minorEastAsia" w:hAnsiTheme="minorEastAsia" w:hint="eastAsia"/>
          <w:sz w:val="24"/>
          <w:szCs w:val="24"/>
        </w:rPr>
        <w:t>、</w:t>
      </w:r>
      <w:r>
        <w:rPr>
          <w:rFonts w:asciiTheme="minorEastAsia" w:hAnsiTheme="minorEastAsia" w:hint="eastAsia"/>
          <w:sz w:val="24"/>
          <w:szCs w:val="24"/>
        </w:rPr>
        <w:t>新たに感染症に罹患したこと及び</w:t>
      </w:r>
      <w:r w:rsidR="006E0327" w:rsidRPr="00E35EC9">
        <w:rPr>
          <w:rFonts w:asciiTheme="minorEastAsia" w:hAnsiTheme="minorEastAsia" w:hint="eastAsia"/>
          <w:sz w:val="24"/>
          <w:szCs w:val="24"/>
        </w:rPr>
        <w:t>医療従事者等が医療機関内において</w:t>
      </w:r>
      <w:r>
        <w:rPr>
          <w:rFonts w:asciiTheme="minorEastAsia" w:hAnsiTheme="minorEastAsia" w:hint="eastAsia"/>
          <w:sz w:val="24"/>
          <w:szCs w:val="24"/>
        </w:rPr>
        <w:t>感染に</w:t>
      </w:r>
      <w:r w:rsidR="004073AF" w:rsidRPr="00E35EC9">
        <w:rPr>
          <w:rFonts w:asciiTheme="minorEastAsia" w:hAnsiTheme="minorEastAsia" w:hint="eastAsia"/>
          <w:sz w:val="24"/>
          <w:szCs w:val="24"/>
        </w:rPr>
        <w:t>罹患</w:t>
      </w:r>
      <w:r>
        <w:rPr>
          <w:rFonts w:asciiTheme="minorEastAsia" w:hAnsiTheme="minorEastAsia" w:hint="eastAsia"/>
          <w:sz w:val="24"/>
          <w:szCs w:val="24"/>
        </w:rPr>
        <w:t>した</w:t>
      </w:r>
      <w:r w:rsidR="006E0327" w:rsidRPr="00E35EC9">
        <w:rPr>
          <w:rFonts w:asciiTheme="minorEastAsia" w:hAnsiTheme="minorEastAsia" w:hint="eastAsia"/>
          <w:sz w:val="24"/>
          <w:szCs w:val="24"/>
        </w:rPr>
        <w:t>ことをいう。</w:t>
      </w:r>
    </w:p>
    <w:p w:rsidR="00617277" w:rsidRDefault="00617277" w:rsidP="00617277">
      <w:pPr>
        <w:ind w:firstLineChars="300" w:firstLine="720"/>
        <w:rPr>
          <w:rFonts w:asciiTheme="minorEastAsia" w:hAnsiTheme="minorEastAsia"/>
          <w:sz w:val="24"/>
          <w:szCs w:val="24"/>
        </w:rPr>
      </w:pPr>
      <w:r w:rsidRPr="00617277">
        <w:rPr>
          <w:rFonts w:asciiTheme="minorEastAsia" w:hAnsiTheme="minorEastAsia" w:hint="eastAsia"/>
          <w:sz w:val="24"/>
          <w:szCs w:val="24"/>
        </w:rPr>
        <w:t>医療関連感染</w:t>
      </w:r>
      <w:r>
        <w:rPr>
          <w:rFonts w:asciiTheme="minorEastAsia" w:hAnsiTheme="minorEastAsia" w:hint="eastAsia"/>
          <w:sz w:val="24"/>
          <w:szCs w:val="24"/>
        </w:rPr>
        <w:t>は、</w:t>
      </w:r>
      <w:r w:rsidR="006E0327" w:rsidRPr="00E35EC9">
        <w:rPr>
          <w:rFonts w:asciiTheme="minorEastAsia" w:hAnsiTheme="minorEastAsia" w:hint="eastAsia"/>
          <w:sz w:val="24"/>
          <w:szCs w:val="24"/>
        </w:rPr>
        <w:t>医療サービスを受ける過程や提供する過程で感染源（微</w:t>
      </w:r>
    </w:p>
    <w:p w:rsidR="003C2950" w:rsidRDefault="006E0327" w:rsidP="003C2950">
      <w:pPr>
        <w:ind w:firstLineChars="300" w:firstLine="720"/>
        <w:rPr>
          <w:rFonts w:asciiTheme="minorEastAsia" w:hAnsiTheme="minorEastAsia"/>
          <w:sz w:val="24"/>
          <w:szCs w:val="24"/>
        </w:rPr>
      </w:pPr>
      <w:r w:rsidRPr="00E35EC9">
        <w:rPr>
          <w:rFonts w:asciiTheme="minorEastAsia" w:hAnsiTheme="minorEastAsia" w:hint="eastAsia"/>
          <w:sz w:val="24"/>
          <w:szCs w:val="24"/>
        </w:rPr>
        <w:t>生物を保有するヒトや物）に曝露することにより発生する感染症であり、</w:t>
      </w:r>
      <w:r w:rsidR="003C2950">
        <w:rPr>
          <w:rFonts w:asciiTheme="minorEastAsia" w:hAnsiTheme="minorEastAsia" w:hint="eastAsia"/>
          <w:sz w:val="24"/>
          <w:szCs w:val="24"/>
        </w:rPr>
        <w:t xml:space="preserve">　　</w:t>
      </w:r>
    </w:p>
    <w:p w:rsidR="00F6721F" w:rsidRPr="00E35EC9" w:rsidRDefault="00F6721F" w:rsidP="003C2950">
      <w:pPr>
        <w:ind w:leftChars="342" w:left="718"/>
        <w:rPr>
          <w:rFonts w:asciiTheme="minorEastAsia" w:hAnsiTheme="minorEastAsia"/>
          <w:sz w:val="24"/>
          <w:szCs w:val="24"/>
        </w:rPr>
      </w:pPr>
      <w:r w:rsidRPr="00E35EC9">
        <w:rPr>
          <w:rFonts w:asciiTheme="minorEastAsia" w:hAnsiTheme="minorEastAsia" w:hint="eastAsia"/>
          <w:sz w:val="24"/>
          <w:szCs w:val="24"/>
        </w:rPr>
        <w:t>患者のみならず医療従事者</w:t>
      </w:r>
      <w:r w:rsidR="00617277">
        <w:rPr>
          <w:rFonts w:asciiTheme="minorEastAsia" w:hAnsiTheme="minorEastAsia" w:hint="eastAsia"/>
          <w:sz w:val="24"/>
          <w:szCs w:val="24"/>
        </w:rPr>
        <w:t>や訪問者など医療サービスに関わるあらゆる人に起こりうるものである</w:t>
      </w:r>
      <w:r w:rsidRPr="00E35EC9">
        <w:rPr>
          <w:rFonts w:asciiTheme="minorEastAsia" w:hAnsiTheme="minorEastAsia" w:hint="eastAsia"/>
          <w:sz w:val="24"/>
          <w:szCs w:val="24"/>
        </w:rPr>
        <w:t>。</w:t>
      </w:r>
    </w:p>
    <w:p w:rsidR="00315634" w:rsidRPr="00E35EC9" w:rsidRDefault="00315634" w:rsidP="00D41770">
      <w:pPr>
        <w:ind w:leftChars="228" w:left="990" w:hangingChars="213" w:hanging="511"/>
        <w:rPr>
          <w:rFonts w:asciiTheme="minorEastAsia" w:hAnsiTheme="minorEastAsia"/>
          <w:sz w:val="24"/>
          <w:szCs w:val="24"/>
        </w:rPr>
      </w:pPr>
    </w:p>
    <w:p w:rsidR="00167DF6" w:rsidRPr="00E35EC9" w:rsidRDefault="00F6721F" w:rsidP="00D41770">
      <w:pPr>
        <w:ind w:firstLineChars="100" w:firstLine="240"/>
        <w:rPr>
          <w:rFonts w:asciiTheme="minorEastAsia" w:hAnsiTheme="minorEastAsia"/>
          <w:sz w:val="24"/>
          <w:szCs w:val="24"/>
        </w:rPr>
      </w:pPr>
      <w:r w:rsidRPr="00E35EC9">
        <w:rPr>
          <w:rFonts w:asciiTheme="minorEastAsia" w:hAnsiTheme="minorEastAsia" w:hint="eastAsia"/>
          <w:sz w:val="24"/>
          <w:szCs w:val="24"/>
        </w:rPr>
        <w:t>２</w:t>
      </w:r>
      <w:r w:rsidR="00371B55" w:rsidRPr="00E35EC9">
        <w:rPr>
          <w:rFonts w:asciiTheme="minorEastAsia" w:hAnsiTheme="minorEastAsia" w:hint="eastAsia"/>
          <w:sz w:val="24"/>
          <w:szCs w:val="24"/>
        </w:rPr>
        <w:t>．</w:t>
      </w:r>
      <w:r w:rsidR="00356018" w:rsidRPr="00E35EC9">
        <w:rPr>
          <w:rFonts w:asciiTheme="minorEastAsia" w:hAnsiTheme="minorEastAsia" w:hint="eastAsia"/>
          <w:sz w:val="24"/>
          <w:szCs w:val="24"/>
        </w:rPr>
        <w:t>感染症</w:t>
      </w:r>
      <w:r w:rsidR="00167DF6" w:rsidRPr="00E35EC9">
        <w:rPr>
          <w:rFonts w:asciiTheme="minorEastAsia" w:hAnsiTheme="minorEastAsia" w:hint="eastAsia"/>
          <w:sz w:val="24"/>
          <w:szCs w:val="24"/>
        </w:rPr>
        <w:t>アウトブレイク</w:t>
      </w:r>
    </w:p>
    <w:p w:rsidR="00207C46" w:rsidRPr="00E35EC9" w:rsidRDefault="00167DF6" w:rsidP="009A38BD">
      <w:pPr>
        <w:ind w:leftChars="342" w:left="987" w:hangingChars="112" w:hanging="269"/>
        <w:rPr>
          <w:rFonts w:asciiTheme="minorEastAsia" w:hAnsiTheme="minorEastAsia"/>
          <w:sz w:val="24"/>
          <w:szCs w:val="24"/>
        </w:rPr>
      </w:pPr>
      <w:r w:rsidRPr="00E35EC9">
        <w:rPr>
          <w:rFonts w:asciiTheme="minorEastAsia" w:hAnsiTheme="minorEastAsia" w:hint="eastAsia"/>
          <w:sz w:val="24"/>
          <w:szCs w:val="24"/>
        </w:rPr>
        <w:t>１）</w:t>
      </w:r>
      <w:r w:rsidR="00356018" w:rsidRPr="00E35EC9">
        <w:rPr>
          <w:rFonts w:asciiTheme="minorEastAsia" w:hAnsiTheme="minorEastAsia" w:hint="eastAsia"/>
          <w:sz w:val="24"/>
          <w:szCs w:val="24"/>
        </w:rPr>
        <w:t>感染症ア</w:t>
      </w:r>
      <w:r w:rsidR="00D35180" w:rsidRPr="00E35EC9">
        <w:rPr>
          <w:rFonts w:asciiTheme="minorEastAsia" w:hAnsiTheme="minorEastAsia" w:hint="eastAsia"/>
          <w:sz w:val="24"/>
          <w:szCs w:val="24"/>
        </w:rPr>
        <w:t>ウトブレイク</w:t>
      </w:r>
      <w:r w:rsidR="00503E21" w:rsidRPr="00E35EC9">
        <w:rPr>
          <w:rFonts w:asciiTheme="minorEastAsia" w:hAnsiTheme="minorEastAsia" w:hint="eastAsia"/>
          <w:sz w:val="24"/>
          <w:szCs w:val="24"/>
        </w:rPr>
        <w:t>と</w:t>
      </w:r>
      <w:r w:rsidR="00D35180" w:rsidRPr="00E35EC9">
        <w:rPr>
          <w:rFonts w:asciiTheme="minorEastAsia" w:hAnsiTheme="minorEastAsia" w:hint="eastAsia"/>
          <w:sz w:val="24"/>
          <w:szCs w:val="24"/>
        </w:rPr>
        <w:t>は、一定期間内に同一病棟や同一医療機関</w:t>
      </w:r>
      <w:r w:rsidR="00F6721F" w:rsidRPr="00E35EC9">
        <w:rPr>
          <w:rFonts w:asciiTheme="minorEastAsia" w:hAnsiTheme="minorEastAsia" w:hint="eastAsia"/>
          <w:sz w:val="24"/>
          <w:szCs w:val="24"/>
        </w:rPr>
        <w:t>といった一定の場所で発生した医療関連</w:t>
      </w:r>
      <w:r w:rsidR="00D35180" w:rsidRPr="00E35EC9">
        <w:rPr>
          <w:rFonts w:asciiTheme="minorEastAsia" w:hAnsiTheme="minorEastAsia" w:hint="eastAsia"/>
          <w:sz w:val="24"/>
          <w:szCs w:val="24"/>
        </w:rPr>
        <w:t>感染の集積が通常よりも</w:t>
      </w:r>
      <w:r w:rsidR="00F6721F" w:rsidRPr="00E35EC9">
        <w:rPr>
          <w:rFonts w:asciiTheme="minorEastAsia" w:hAnsiTheme="minorEastAsia" w:hint="eastAsia"/>
          <w:sz w:val="24"/>
          <w:szCs w:val="24"/>
        </w:rPr>
        <w:t>統計学的に有意に高い</w:t>
      </w:r>
      <w:r w:rsidR="00D35180" w:rsidRPr="00E35EC9">
        <w:rPr>
          <w:rFonts w:asciiTheme="minorEastAsia" w:hAnsiTheme="minorEastAsia" w:hint="eastAsia"/>
          <w:sz w:val="24"/>
          <w:szCs w:val="24"/>
        </w:rPr>
        <w:t>状態</w:t>
      </w:r>
      <w:r w:rsidR="009650F5" w:rsidRPr="00E35EC9">
        <w:rPr>
          <w:rFonts w:asciiTheme="minorEastAsia" w:hAnsiTheme="minorEastAsia" w:hint="eastAsia"/>
          <w:sz w:val="24"/>
          <w:szCs w:val="24"/>
        </w:rPr>
        <w:t>をいう。</w:t>
      </w:r>
    </w:p>
    <w:p w:rsidR="00F6721F" w:rsidRPr="00E35EC9" w:rsidRDefault="00207C46" w:rsidP="00D41770">
      <w:pPr>
        <w:ind w:leftChars="228" w:left="990" w:hangingChars="213" w:hanging="511"/>
        <w:rPr>
          <w:rFonts w:asciiTheme="minorEastAsia" w:hAnsiTheme="minorEastAsia"/>
          <w:sz w:val="24"/>
          <w:szCs w:val="24"/>
        </w:rPr>
      </w:pPr>
      <w:r w:rsidRPr="00E35EC9">
        <w:rPr>
          <w:rFonts w:asciiTheme="minorEastAsia" w:hAnsiTheme="minorEastAsia" w:hint="eastAsia"/>
          <w:sz w:val="24"/>
          <w:szCs w:val="24"/>
        </w:rPr>
        <w:t xml:space="preserve">　　　アウトブレイクを疑う基準としては、１例目の発見から４週間以内に、同一病棟において新規に同一菌種による感染症の発病症例が計３例以上特定された場合又は同一医療機関内で同一菌株と思われる感染症の発病症例(抗菌薬感受性パターンが類似した症例等)が計３例以上特定された場合を基本とする。ただし、カルバペネム耐性腸内細菌科細菌（</w:t>
      </w:r>
      <w:r w:rsidR="0012076A" w:rsidRPr="00E35EC9">
        <w:rPr>
          <w:rFonts w:asciiTheme="minorEastAsia" w:hAnsiTheme="minorEastAsia" w:hint="eastAsia"/>
          <w:sz w:val="24"/>
          <w:szCs w:val="24"/>
        </w:rPr>
        <w:t>ＣＲＥ</w:t>
      </w:r>
      <w:r w:rsidRPr="00E35EC9">
        <w:rPr>
          <w:rFonts w:asciiTheme="minorEastAsia" w:hAnsiTheme="minorEastAsia" w:hint="eastAsia"/>
          <w:sz w:val="24"/>
          <w:szCs w:val="24"/>
        </w:rPr>
        <w:t>）、バンコマイシン耐性黄色ブドウ球菌(</w:t>
      </w:r>
      <w:r w:rsidR="0012076A" w:rsidRPr="00E35EC9">
        <w:rPr>
          <w:rFonts w:asciiTheme="minorEastAsia" w:hAnsiTheme="minorEastAsia" w:hint="eastAsia"/>
          <w:sz w:val="24"/>
          <w:szCs w:val="24"/>
        </w:rPr>
        <w:t>ＶＲＳＡ</w:t>
      </w:r>
      <w:r w:rsidRPr="00E35EC9">
        <w:rPr>
          <w:rFonts w:asciiTheme="minorEastAsia" w:hAnsiTheme="minorEastAsia" w:hint="eastAsia"/>
          <w:sz w:val="24"/>
          <w:szCs w:val="24"/>
        </w:rPr>
        <w:t>)、多剤耐性緑膿菌</w:t>
      </w:r>
      <w:r w:rsidR="0012076A" w:rsidRPr="00E35EC9">
        <w:rPr>
          <w:rFonts w:asciiTheme="minorEastAsia" w:hAnsiTheme="minorEastAsia" w:hint="eastAsia"/>
          <w:sz w:val="24"/>
          <w:szCs w:val="24"/>
        </w:rPr>
        <w:t>(ＭＤＲＰ</w:t>
      </w:r>
      <w:r w:rsidRPr="00E35EC9">
        <w:rPr>
          <w:rFonts w:asciiTheme="minorEastAsia" w:hAnsiTheme="minorEastAsia" w:hint="eastAsia"/>
          <w:sz w:val="24"/>
          <w:szCs w:val="24"/>
        </w:rPr>
        <w:t>)、バンコマイシン耐性腸球菌</w:t>
      </w:r>
      <w:r w:rsidR="0012076A" w:rsidRPr="00E35EC9">
        <w:rPr>
          <w:rFonts w:asciiTheme="minorEastAsia" w:hAnsiTheme="minorEastAsia" w:hint="eastAsia"/>
          <w:sz w:val="24"/>
          <w:szCs w:val="24"/>
        </w:rPr>
        <w:t>(ＶＲＥ</w:t>
      </w:r>
      <w:r w:rsidRPr="00E35EC9">
        <w:rPr>
          <w:rFonts w:asciiTheme="minorEastAsia" w:hAnsiTheme="minorEastAsia" w:hint="eastAsia"/>
          <w:sz w:val="24"/>
          <w:szCs w:val="24"/>
        </w:rPr>
        <w:t>)及び多剤耐性アシネトバクター属の5 種類の多剤耐性菌については、保菌も含めて１例目の発見をもって、アウトブレイクに準じて厳重な感染対策を実施する。なお、</w:t>
      </w:r>
      <w:r w:rsidR="0012076A" w:rsidRPr="00E35EC9">
        <w:rPr>
          <w:rFonts w:asciiTheme="minorEastAsia" w:hAnsiTheme="minorEastAsia" w:hint="eastAsia"/>
          <w:sz w:val="24"/>
          <w:szCs w:val="24"/>
        </w:rPr>
        <w:t>ＣＲＥ</w:t>
      </w:r>
      <w:r w:rsidRPr="00E35EC9">
        <w:rPr>
          <w:rFonts w:asciiTheme="minorEastAsia" w:hAnsiTheme="minorEastAsia" w:hint="eastAsia"/>
          <w:sz w:val="24"/>
          <w:szCs w:val="24"/>
        </w:rPr>
        <w:t>の定義については、感染症の予防及び感染症の患者に対する医療に関する法律（平成</w:t>
      </w:r>
      <w:r w:rsidR="0012076A" w:rsidRPr="00E35EC9">
        <w:rPr>
          <w:rFonts w:asciiTheme="minorEastAsia" w:hAnsiTheme="minorEastAsia" w:hint="eastAsia"/>
          <w:sz w:val="24"/>
          <w:szCs w:val="24"/>
        </w:rPr>
        <w:t>１０</w:t>
      </w:r>
      <w:r w:rsidRPr="00E35EC9">
        <w:rPr>
          <w:rFonts w:asciiTheme="minorEastAsia" w:hAnsiTheme="minorEastAsia" w:hint="eastAsia"/>
          <w:sz w:val="24"/>
          <w:szCs w:val="24"/>
        </w:rPr>
        <w:t xml:space="preserve"> 年法律第</w:t>
      </w:r>
      <w:r w:rsidR="0012076A" w:rsidRPr="00E35EC9">
        <w:rPr>
          <w:rFonts w:asciiTheme="minorEastAsia" w:hAnsiTheme="minorEastAsia" w:hint="eastAsia"/>
          <w:sz w:val="24"/>
          <w:szCs w:val="24"/>
        </w:rPr>
        <w:t>１１４</w:t>
      </w:r>
      <w:r w:rsidR="00C540D0">
        <w:rPr>
          <w:rFonts w:asciiTheme="minorEastAsia" w:hAnsiTheme="minorEastAsia" w:hint="eastAsia"/>
          <w:sz w:val="24"/>
          <w:szCs w:val="24"/>
        </w:rPr>
        <w:t>号</w:t>
      </w:r>
      <w:r w:rsidRPr="00E35EC9">
        <w:rPr>
          <w:rFonts w:asciiTheme="minorEastAsia" w:hAnsiTheme="minorEastAsia" w:hint="eastAsia"/>
          <w:sz w:val="24"/>
          <w:szCs w:val="24"/>
        </w:rPr>
        <w:t>）の定めに準拠するものとする。</w:t>
      </w:r>
    </w:p>
    <w:p w:rsidR="00CA6067" w:rsidRPr="00E35EC9" w:rsidRDefault="00167DF6" w:rsidP="009A38BD">
      <w:pPr>
        <w:ind w:leftChars="342" w:left="987" w:hangingChars="112" w:hanging="269"/>
        <w:rPr>
          <w:rFonts w:asciiTheme="minorEastAsia" w:hAnsiTheme="minorEastAsia"/>
          <w:sz w:val="24"/>
          <w:szCs w:val="24"/>
        </w:rPr>
      </w:pPr>
      <w:r w:rsidRPr="00E35EC9">
        <w:rPr>
          <w:rFonts w:asciiTheme="minorEastAsia" w:hAnsiTheme="minorEastAsia" w:hint="eastAsia"/>
          <w:sz w:val="24"/>
          <w:szCs w:val="24"/>
        </w:rPr>
        <w:t>２）</w:t>
      </w:r>
      <w:r w:rsidR="00356018" w:rsidRPr="00E35EC9">
        <w:rPr>
          <w:rFonts w:asciiTheme="minorEastAsia" w:hAnsiTheme="minorEastAsia" w:hint="eastAsia"/>
          <w:sz w:val="24"/>
          <w:szCs w:val="24"/>
        </w:rPr>
        <w:t>感染症アウト</w:t>
      </w:r>
      <w:r w:rsidRPr="00E35EC9">
        <w:rPr>
          <w:rFonts w:asciiTheme="minorEastAsia" w:hAnsiTheme="minorEastAsia" w:hint="eastAsia"/>
          <w:sz w:val="24"/>
          <w:szCs w:val="24"/>
        </w:rPr>
        <w:t>ブレイクの終息</w:t>
      </w:r>
      <w:r w:rsidR="00503E21" w:rsidRPr="00E35EC9">
        <w:rPr>
          <w:rFonts w:asciiTheme="minorEastAsia" w:hAnsiTheme="minorEastAsia" w:hint="eastAsia"/>
          <w:sz w:val="24"/>
          <w:szCs w:val="24"/>
        </w:rPr>
        <w:t>とは、</w:t>
      </w:r>
      <w:r w:rsidR="00C540D0">
        <w:rPr>
          <w:rFonts w:asciiTheme="minorEastAsia" w:hAnsiTheme="minorEastAsia" w:hint="eastAsia"/>
          <w:sz w:val="24"/>
          <w:szCs w:val="24"/>
        </w:rPr>
        <w:t>以下のいずれかの要件を満たしたこと</w:t>
      </w:r>
      <w:r w:rsidRPr="00E35EC9">
        <w:rPr>
          <w:rFonts w:asciiTheme="minorEastAsia" w:hAnsiTheme="minorEastAsia" w:hint="eastAsia"/>
          <w:sz w:val="24"/>
          <w:szCs w:val="24"/>
        </w:rPr>
        <w:t>をいう</w:t>
      </w:r>
      <w:r w:rsidR="00503E21" w:rsidRPr="00E35EC9">
        <w:rPr>
          <w:rFonts w:asciiTheme="minorEastAsia" w:hAnsiTheme="minorEastAsia" w:hint="eastAsia"/>
          <w:sz w:val="24"/>
          <w:szCs w:val="24"/>
        </w:rPr>
        <w:t>。</w:t>
      </w:r>
    </w:p>
    <w:p w:rsidR="00CA6067" w:rsidRPr="00E35EC9" w:rsidRDefault="009A38BD" w:rsidP="009A38BD">
      <w:pPr>
        <w:ind w:leftChars="428" w:left="1372" w:hangingChars="197" w:hanging="473"/>
        <w:rPr>
          <w:rFonts w:asciiTheme="minorEastAsia" w:hAnsiTheme="minorEastAsia"/>
          <w:sz w:val="24"/>
          <w:szCs w:val="24"/>
        </w:rPr>
      </w:pPr>
      <w:r>
        <w:rPr>
          <w:rFonts w:asciiTheme="minorEastAsia" w:hAnsiTheme="minorEastAsia" w:hint="eastAsia"/>
          <w:sz w:val="24"/>
          <w:szCs w:val="24"/>
        </w:rPr>
        <w:t>（</w:t>
      </w:r>
      <w:r w:rsidR="00371B55" w:rsidRPr="00E35EC9">
        <w:rPr>
          <w:rFonts w:asciiTheme="minorEastAsia" w:hAnsiTheme="minorEastAsia" w:hint="eastAsia"/>
          <w:sz w:val="24"/>
          <w:szCs w:val="24"/>
        </w:rPr>
        <w:t>１）</w:t>
      </w:r>
      <w:r w:rsidR="00167DF6" w:rsidRPr="00E35EC9">
        <w:rPr>
          <w:rFonts w:asciiTheme="minorEastAsia" w:hAnsiTheme="minorEastAsia" w:hint="eastAsia"/>
          <w:sz w:val="24"/>
          <w:szCs w:val="24"/>
        </w:rPr>
        <w:t>最後の症例の感染性が消失してから原因となった病原体の潜伏期間の</w:t>
      </w:r>
      <w:r w:rsidR="00503E21" w:rsidRPr="00E35EC9">
        <w:rPr>
          <w:rFonts w:asciiTheme="minorEastAsia" w:hAnsiTheme="minorEastAsia" w:hint="eastAsia"/>
          <w:sz w:val="24"/>
          <w:szCs w:val="24"/>
        </w:rPr>
        <w:t>２</w:t>
      </w:r>
      <w:r w:rsidR="00167DF6" w:rsidRPr="00E35EC9">
        <w:rPr>
          <w:rFonts w:asciiTheme="minorEastAsia" w:hAnsiTheme="minorEastAsia" w:hint="eastAsia"/>
          <w:sz w:val="24"/>
          <w:szCs w:val="24"/>
        </w:rPr>
        <w:t>倍の</w:t>
      </w:r>
      <w:r w:rsidR="00C540D0">
        <w:rPr>
          <w:rFonts w:asciiTheme="minorEastAsia" w:hAnsiTheme="minorEastAsia" w:hint="eastAsia"/>
          <w:sz w:val="24"/>
          <w:szCs w:val="24"/>
        </w:rPr>
        <w:t>期間が経過するまで新たな症例が確認されなかったとき</w:t>
      </w:r>
    </w:p>
    <w:p w:rsidR="00167DF6" w:rsidRPr="00E35EC9" w:rsidRDefault="009A38BD" w:rsidP="009A38BD">
      <w:pPr>
        <w:ind w:leftChars="428" w:left="1372" w:hangingChars="197" w:hanging="473"/>
        <w:rPr>
          <w:rFonts w:asciiTheme="minorEastAsia" w:hAnsiTheme="minorEastAsia"/>
          <w:sz w:val="24"/>
          <w:szCs w:val="24"/>
        </w:rPr>
      </w:pPr>
      <w:r>
        <w:rPr>
          <w:rFonts w:asciiTheme="minorEastAsia" w:hAnsiTheme="minorEastAsia" w:hint="eastAsia"/>
          <w:sz w:val="24"/>
          <w:szCs w:val="24"/>
        </w:rPr>
        <w:t>（</w:t>
      </w:r>
      <w:r w:rsidR="00371B55" w:rsidRPr="00E35EC9">
        <w:rPr>
          <w:rFonts w:asciiTheme="minorEastAsia" w:hAnsiTheme="minorEastAsia" w:hint="eastAsia"/>
          <w:sz w:val="24"/>
          <w:szCs w:val="24"/>
        </w:rPr>
        <w:t>２）</w:t>
      </w:r>
      <w:r w:rsidR="00167DF6" w:rsidRPr="00E35EC9">
        <w:rPr>
          <w:rFonts w:asciiTheme="minorEastAsia" w:hAnsiTheme="minorEastAsia" w:hint="eastAsia"/>
          <w:sz w:val="24"/>
          <w:szCs w:val="24"/>
        </w:rPr>
        <w:t>アウトブ</w:t>
      </w:r>
      <w:r w:rsidR="00C540D0">
        <w:rPr>
          <w:rFonts w:asciiTheme="minorEastAsia" w:hAnsiTheme="minorEastAsia" w:hint="eastAsia"/>
          <w:sz w:val="24"/>
          <w:szCs w:val="24"/>
        </w:rPr>
        <w:t>レイクの原因となった病原体について検出率が通常レベルに戻ったとき</w:t>
      </w:r>
    </w:p>
    <w:p w:rsidR="0000273F" w:rsidRPr="00E35EC9" w:rsidRDefault="0000273F" w:rsidP="00167DF6">
      <w:pPr>
        <w:rPr>
          <w:rFonts w:asciiTheme="minorEastAsia" w:hAnsiTheme="minorEastAsia"/>
          <w:b/>
          <w:sz w:val="24"/>
          <w:szCs w:val="24"/>
        </w:rPr>
      </w:pPr>
    </w:p>
    <w:p w:rsidR="00336D40" w:rsidRDefault="00336D40" w:rsidP="00167DF6">
      <w:pPr>
        <w:rPr>
          <w:rFonts w:asciiTheme="minorEastAsia" w:hAnsiTheme="minorEastAsia"/>
          <w:b/>
          <w:sz w:val="24"/>
          <w:szCs w:val="24"/>
        </w:rPr>
      </w:pPr>
    </w:p>
    <w:p w:rsidR="00D67736" w:rsidRPr="00E35EC9" w:rsidRDefault="00D67736" w:rsidP="00167DF6">
      <w:pPr>
        <w:rPr>
          <w:rFonts w:asciiTheme="minorEastAsia" w:hAnsiTheme="minorEastAsia"/>
          <w:b/>
          <w:sz w:val="24"/>
          <w:szCs w:val="24"/>
        </w:rPr>
      </w:pPr>
    </w:p>
    <w:p w:rsidR="00167DF6" w:rsidRPr="00E35EC9" w:rsidRDefault="00167DF6" w:rsidP="00D41770">
      <w:pPr>
        <w:ind w:left="424" w:hangingChars="176" w:hanging="424"/>
        <w:rPr>
          <w:rFonts w:asciiTheme="minorEastAsia" w:hAnsiTheme="minorEastAsia"/>
          <w:b/>
          <w:sz w:val="24"/>
          <w:szCs w:val="24"/>
        </w:rPr>
      </w:pPr>
      <w:r w:rsidRPr="00E35EC9">
        <w:rPr>
          <w:rFonts w:asciiTheme="minorEastAsia" w:hAnsiTheme="minorEastAsia" w:hint="eastAsia"/>
          <w:b/>
          <w:sz w:val="24"/>
          <w:szCs w:val="24"/>
        </w:rPr>
        <w:t>第</w:t>
      </w:r>
      <w:r w:rsidR="00CE006B" w:rsidRPr="00E35EC9">
        <w:rPr>
          <w:rFonts w:asciiTheme="minorEastAsia" w:hAnsiTheme="minorEastAsia" w:hint="eastAsia"/>
          <w:b/>
          <w:sz w:val="24"/>
          <w:szCs w:val="24"/>
        </w:rPr>
        <w:t>４</w:t>
      </w:r>
      <w:r w:rsidRPr="00E35EC9">
        <w:rPr>
          <w:rFonts w:asciiTheme="minorEastAsia" w:hAnsiTheme="minorEastAsia" w:hint="eastAsia"/>
          <w:b/>
          <w:sz w:val="24"/>
          <w:szCs w:val="24"/>
        </w:rPr>
        <w:t xml:space="preserve">　感染管理体制</w:t>
      </w:r>
      <w:r w:rsidR="00C540D0">
        <w:rPr>
          <w:rFonts w:asciiTheme="minorEastAsia" w:hAnsiTheme="minorEastAsia" w:hint="eastAsia"/>
          <w:b/>
          <w:sz w:val="24"/>
          <w:szCs w:val="24"/>
        </w:rPr>
        <w:t>（医療関連感染対策のための委員会</w:t>
      </w:r>
      <w:r w:rsidR="003C2950">
        <w:rPr>
          <w:rFonts w:asciiTheme="minorEastAsia" w:hAnsiTheme="minorEastAsia" w:hint="eastAsia"/>
          <w:b/>
          <w:sz w:val="24"/>
          <w:szCs w:val="24"/>
        </w:rPr>
        <w:t>その他の</w:t>
      </w:r>
      <w:r w:rsidR="00932A31">
        <w:rPr>
          <w:rFonts w:asciiTheme="minorEastAsia" w:hAnsiTheme="minorEastAsia" w:hint="eastAsia"/>
          <w:b/>
          <w:sz w:val="24"/>
          <w:szCs w:val="24"/>
        </w:rPr>
        <w:t>病院</w:t>
      </w:r>
      <w:r w:rsidR="00E672EE" w:rsidRPr="00E35EC9">
        <w:rPr>
          <w:rFonts w:asciiTheme="minorEastAsia" w:hAnsiTheme="minorEastAsia" w:hint="eastAsia"/>
          <w:b/>
          <w:sz w:val="24"/>
          <w:szCs w:val="24"/>
        </w:rPr>
        <w:t>の組織に関する基本事項）</w:t>
      </w:r>
    </w:p>
    <w:p w:rsidR="003E7F5E" w:rsidRPr="00E35EC9" w:rsidRDefault="00371B55">
      <w:pPr>
        <w:rPr>
          <w:rFonts w:asciiTheme="minorEastAsia" w:hAnsiTheme="minorEastAsia"/>
          <w:b/>
          <w:sz w:val="24"/>
          <w:szCs w:val="24"/>
        </w:rPr>
      </w:pPr>
      <w:r w:rsidRPr="00E35EC9">
        <w:rPr>
          <w:rFonts w:asciiTheme="minorEastAsia" w:hAnsiTheme="minorEastAsia" w:hint="eastAsia"/>
          <w:b/>
          <w:sz w:val="24"/>
          <w:szCs w:val="24"/>
        </w:rPr>
        <w:t>Ⅰ</w:t>
      </w:r>
      <w:r w:rsidR="00CA6067" w:rsidRPr="00E35EC9">
        <w:rPr>
          <w:rFonts w:asciiTheme="minorEastAsia" w:hAnsiTheme="minorEastAsia" w:hint="eastAsia"/>
          <w:b/>
          <w:sz w:val="24"/>
          <w:szCs w:val="24"/>
        </w:rPr>
        <w:t xml:space="preserve">　</w:t>
      </w:r>
      <w:r w:rsidR="002464A3" w:rsidRPr="00E35EC9">
        <w:rPr>
          <w:rFonts w:asciiTheme="minorEastAsia" w:hAnsiTheme="minorEastAsia" w:hint="eastAsia"/>
          <w:b/>
          <w:sz w:val="24"/>
          <w:szCs w:val="24"/>
        </w:rPr>
        <w:t>感染</w:t>
      </w:r>
      <w:r w:rsidR="00492C0F" w:rsidRPr="00E35EC9">
        <w:rPr>
          <w:rFonts w:asciiTheme="minorEastAsia" w:hAnsiTheme="minorEastAsia" w:hint="eastAsia"/>
          <w:b/>
          <w:sz w:val="24"/>
          <w:szCs w:val="24"/>
        </w:rPr>
        <w:t>防止</w:t>
      </w:r>
      <w:r w:rsidR="002464A3" w:rsidRPr="00E35EC9">
        <w:rPr>
          <w:rFonts w:asciiTheme="minorEastAsia" w:hAnsiTheme="minorEastAsia" w:hint="eastAsia"/>
          <w:b/>
          <w:sz w:val="24"/>
          <w:szCs w:val="24"/>
        </w:rPr>
        <w:t>対策部門</w:t>
      </w:r>
      <w:r w:rsidR="009824F4" w:rsidRPr="00E35EC9">
        <w:rPr>
          <w:rFonts w:asciiTheme="minorEastAsia" w:hAnsiTheme="minorEastAsia" w:hint="eastAsia"/>
          <w:b/>
          <w:sz w:val="24"/>
          <w:szCs w:val="24"/>
        </w:rPr>
        <w:t>の設置</w:t>
      </w:r>
    </w:p>
    <w:p w:rsidR="00D5075F" w:rsidRPr="00E35EC9" w:rsidRDefault="00492C0F" w:rsidP="00D41770">
      <w:pPr>
        <w:ind w:left="284" w:firstLineChars="82" w:firstLine="197"/>
        <w:rPr>
          <w:rFonts w:asciiTheme="minorEastAsia" w:hAnsiTheme="minorEastAsia"/>
          <w:sz w:val="24"/>
          <w:szCs w:val="24"/>
        </w:rPr>
      </w:pPr>
      <w:r w:rsidRPr="00E35EC9">
        <w:rPr>
          <w:rFonts w:asciiTheme="minorEastAsia" w:hAnsiTheme="minorEastAsia" w:hint="eastAsia"/>
          <w:sz w:val="24"/>
          <w:szCs w:val="24"/>
        </w:rPr>
        <w:t>感染防止対策部門を設置し</w:t>
      </w:r>
      <w:r w:rsidR="00F60206" w:rsidRPr="00E35EC9">
        <w:rPr>
          <w:rFonts w:asciiTheme="minorEastAsia" w:hAnsiTheme="minorEastAsia" w:hint="eastAsia"/>
          <w:sz w:val="24"/>
          <w:szCs w:val="24"/>
        </w:rPr>
        <w:t>、</w:t>
      </w:r>
      <w:r w:rsidR="00D5075F" w:rsidRPr="00E35EC9">
        <w:rPr>
          <w:rFonts w:asciiTheme="minorEastAsia" w:hAnsiTheme="minorEastAsia" w:hint="eastAsia"/>
          <w:sz w:val="24"/>
          <w:szCs w:val="24"/>
        </w:rPr>
        <w:t>組織的に</w:t>
      </w:r>
      <w:r w:rsidR="00B84598" w:rsidRPr="00E35EC9">
        <w:rPr>
          <w:rFonts w:asciiTheme="minorEastAsia" w:hAnsiTheme="minorEastAsia" w:hint="eastAsia"/>
          <w:sz w:val="24"/>
          <w:szCs w:val="24"/>
        </w:rPr>
        <w:t>医療関連感染対策</w:t>
      </w:r>
      <w:r w:rsidR="00D5075F" w:rsidRPr="00E35EC9">
        <w:rPr>
          <w:rFonts w:asciiTheme="minorEastAsia" w:hAnsiTheme="minorEastAsia" w:hint="eastAsia"/>
          <w:sz w:val="24"/>
          <w:szCs w:val="24"/>
        </w:rPr>
        <w:t>を実施する</w:t>
      </w:r>
      <w:r w:rsidR="00F60206" w:rsidRPr="00E35EC9">
        <w:rPr>
          <w:rFonts w:asciiTheme="minorEastAsia" w:hAnsiTheme="minorEastAsia" w:hint="eastAsia"/>
          <w:sz w:val="24"/>
          <w:szCs w:val="24"/>
        </w:rPr>
        <w:t>体制を</w:t>
      </w:r>
      <w:r w:rsidR="00F60206" w:rsidRPr="00E35EC9">
        <w:rPr>
          <w:rFonts w:asciiTheme="minorEastAsia" w:hAnsiTheme="minorEastAsia"/>
          <w:sz w:val="24"/>
          <w:szCs w:val="24"/>
        </w:rPr>
        <w:t>整える</w:t>
      </w:r>
      <w:r w:rsidR="00D67736">
        <w:rPr>
          <w:rFonts w:asciiTheme="minorEastAsia" w:hAnsiTheme="minorEastAsia" w:hint="eastAsia"/>
          <w:sz w:val="24"/>
          <w:szCs w:val="24"/>
        </w:rPr>
        <w:t>。</w:t>
      </w:r>
    </w:p>
    <w:p w:rsidR="003C2950" w:rsidRDefault="00C540D0" w:rsidP="00D41770">
      <w:pPr>
        <w:ind w:firstLineChars="200" w:firstLine="480"/>
        <w:rPr>
          <w:rFonts w:asciiTheme="minorEastAsia" w:hAnsiTheme="minorEastAsia"/>
          <w:sz w:val="24"/>
          <w:szCs w:val="24"/>
        </w:rPr>
      </w:pPr>
      <w:r w:rsidRPr="00C540D0">
        <w:rPr>
          <w:rFonts w:asciiTheme="minorEastAsia" w:hAnsiTheme="minorEastAsia" w:hint="eastAsia"/>
          <w:sz w:val="24"/>
          <w:szCs w:val="24"/>
        </w:rPr>
        <w:lastRenderedPageBreak/>
        <w:t>感染防止対策部門</w:t>
      </w:r>
      <w:r w:rsidR="00D5075F" w:rsidRPr="00E35EC9">
        <w:rPr>
          <w:rFonts w:asciiTheme="minorEastAsia" w:hAnsiTheme="minorEastAsia" w:hint="eastAsia"/>
          <w:sz w:val="24"/>
          <w:szCs w:val="24"/>
        </w:rPr>
        <w:t>には、</w:t>
      </w:r>
      <w:r w:rsidR="004E2C18" w:rsidRPr="00E35EC9">
        <w:rPr>
          <w:rFonts w:asciiTheme="minorEastAsia" w:hAnsiTheme="minorEastAsia" w:hint="eastAsia"/>
          <w:sz w:val="24"/>
          <w:szCs w:val="24"/>
        </w:rPr>
        <w:t>医療関連感染管理者</w:t>
      </w:r>
      <w:r w:rsidR="00322590" w:rsidRPr="00E35EC9">
        <w:rPr>
          <w:rFonts w:asciiTheme="minorEastAsia" w:hAnsiTheme="minorEastAsia" w:hint="eastAsia"/>
          <w:sz w:val="24"/>
          <w:szCs w:val="24"/>
        </w:rPr>
        <w:t>（医師）</w:t>
      </w:r>
      <w:r w:rsidR="00D5075F" w:rsidRPr="00E35EC9">
        <w:rPr>
          <w:rFonts w:asciiTheme="minorEastAsia" w:hAnsiTheme="minorEastAsia" w:hint="eastAsia"/>
          <w:sz w:val="24"/>
          <w:szCs w:val="24"/>
        </w:rPr>
        <w:t>、</w:t>
      </w:r>
      <w:r w:rsidR="00687947" w:rsidRPr="00E35EC9">
        <w:rPr>
          <w:rFonts w:asciiTheme="minorEastAsia" w:hAnsiTheme="minorEastAsia" w:hint="eastAsia"/>
          <w:sz w:val="24"/>
          <w:szCs w:val="24"/>
        </w:rPr>
        <w:t>看護師、薬剤師、臨</w:t>
      </w:r>
    </w:p>
    <w:p w:rsidR="00687947" w:rsidRPr="00E35EC9" w:rsidRDefault="00687947" w:rsidP="003C2950">
      <w:pPr>
        <w:ind w:leftChars="228" w:left="479"/>
        <w:rPr>
          <w:rFonts w:asciiTheme="minorEastAsia" w:hAnsiTheme="minorEastAsia"/>
          <w:sz w:val="24"/>
          <w:szCs w:val="24"/>
        </w:rPr>
      </w:pPr>
      <w:r w:rsidRPr="00E35EC9">
        <w:rPr>
          <w:rFonts w:asciiTheme="minorEastAsia" w:hAnsiTheme="minorEastAsia" w:hint="eastAsia"/>
          <w:sz w:val="24"/>
          <w:szCs w:val="24"/>
        </w:rPr>
        <w:t>床</w:t>
      </w:r>
      <w:r w:rsidR="00C540D0">
        <w:rPr>
          <w:rFonts w:asciiTheme="minorEastAsia" w:hAnsiTheme="minorEastAsia" w:hint="eastAsia"/>
          <w:sz w:val="24"/>
          <w:szCs w:val="24"/>
        </w:rPr>
        <w:t>検査技師</w:t>
      </w:r>
      <w:r w:rsidRPr="00E35EC9">
        <w:rPr>
          <w:rFonts w:asciiTheme="minorEastAsia" w:hAnsiTheme="minorEastAsia" w:hint="eastAsia"/>
          <w:sz w:val="24"/>
          <w:szCs w:val="24"/>
        </w:rPr>
        <w:t>を</w:t>
      </w:r>
      <w:r w:rsidR="00F60206" w:rsidRPr="00E35EC9">
        <w:rPr>
          <w:rFonts w:asciiTheme="minorEastAsia" w:hAnsiTheme="minorEastAsia" w:hint="eastAsia"/>
          <w:sz w:val="24"/>
          <w:szCs w:val="24"/>
        </w:rPr>
        <w:t>配置し、感染制御チームを組織し</w:t>
      </w:r>
      <w:r w:rsidR="00B84598" w:rsidRPr="00E35EC9">
        <w:rPr>
          <w:rFonts w:asciiTheme="minorEastAsia" w:hAnsiTheme="minorEastAsia" w:hint="eastAsia"/>
          <w:sz w:val="24"/>
          <w:szCs w:val="24"/>
        </w:rPr>
        <w:t>て</w:t>
      </w:r>
      <w:r w:rsidR="00F60206" w:rsidRPr="00E35EC9">
        <w:rPr>
          <w:rFonts w:asciiTheme="minorEastAsia" w:hAnsiTheme="minorEastAsia" w:hint="eastAsia"/>
          <w:sz w:val="24"/>
          <w:szCs w:val="24"/>
        </w:rPr>
        <w:t>、</w:t>
      </w:r>
      <w:r w:rsidR="009824F4" w:rsidRPr="00E35EC9">
        <w:rPr>
          <w:rFonts w:asciiTheme="minorEastAsia" w:hAnsiTheme="minorEastAsia" w:hint="eastAsia"/>
          <w:sz w:val="24"/>
          <w:szCs w:val="24"/>
        </w:rPr>
        <w:t>職員の健康管理、教育、</w:t>
      </w:r>
      <w:r w:rsidR="00B84598" w:rsidRPr="00E35EC9">
        <w:rPr>
          <w:rFonts w:asciiTheme="minorEastAsia" w:hAnsiTheme="minorEastAsia" w:hint="eastAsia"/>
          <w:sz w:val="24"/>
          <w:szCs w:val="24"/>
        </w:rPr>
        <w:t>医療関連感染対策</w:t>
      </w:r>
      <w:r w:rsidR="009824F4" w:rsidRPr="00E35EC9">
        <w:rPr>
          <w:rFonts w:asciiTheme="minorEastAsia" w:hAnsiTheme="minorEastAsia" w:hint="eastAsia"/>
          <w:sz w:val="24"/>
          <w:szCs w:val="24"/>
        </w:rPr>
        <w:t>相談（コンサルテーション）、発生動向監視（サーベイランス）、対策実施の適正化（レギュレーション）</w:t>
      </w:r>
      <w:r w:rsidR="00CE006B" w:rsidRPr="00E35EC9">
        <w:rPr>
          <w:rFonts w:asciiTheme="minorEastAsia" w:hAnsiTheme="minorEastAsia" w:hint="eastAsia"/>
          <w:sz w:val="24"/>
          <w:szCs w:val="24"/>
        </w:rPr>
        <w:t>及び</w:t>
      </w:r>
      <w:r w:rsidR="00C540D0">
        <w:rPr>
          <w:rFonts w:asciiTheme="minorEastAsia" w:hAnsiTheme="minorEastAsia" w:hint="eastAsia"/>
          <w:sz w:val="24"/>
          <w:szCs w:val="24"/>
        </w:rPr>
        <w:t>介入（インターベンション）を行</w:t>
      </w:r>
      <w:r w:rsidR="009824F4" w:rsidRPr="00E35EC9">
        <w:rPr>
          <w:rFonts w:asciiTheme="minorEastAsia" w:hAnsiTheme="minorEastAsia" w:hint="eastAsia"/>
          <w:sz w:val="24"/>
          <w:szCs w:val="24"/>
        </w:rPr>
        <w:t>う</w:t>
      </w:r>
      <w:r w:rsidR="00503E21" w:rsidRPr="00E35EC9">
        <w:rPr>
          <w:rFonts w:asciiTheme="minorEastAsia" w:hAnsiTheme="minorEastAsia" w:hint="eastAsia"/>
          <w:sz w:val="24"/>
          <w:szCs w:val="24"/>
        </w:rPr>
        <w:t>。</w:t>
      </w:r>
    </w:p>
    <w:p w:rsidR="009C25B7" w:rsidRPr="00E35EC9" w:rsidRDefault="00726C45" w:rsidP="00726C45">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9C25B7" w:rsidRPr="00E35EC9">
        <w:rPr>
          <w:rFonts w:asciiTheme="minorEastAsia" w:hAnsiTheme="minorEastAsia" w:hint="eastAsia"/>
          <w:sz w:val="24"/>
          <w:szCs w:val="24"/>
        </w:rPr>
        <w:t>医療関連感染対策に関する</w:t>
      </w:r>
      <w:r w:rsidR="00C3519B" w:rsidRPr="00E35EC9">
        <w:rPr>
          <w:rFonts w:asciiTheme="minorEastAsia" w:hAnsiTheme="minorEastAsia" w:hint="eastAsia"/>
          <w:sz w:val="24"/>
          <w:szCs w:val="24"/>
        </w:rPr>
        <w:t>取組事項を</w:t>
      </w:r>
      <w:r w:rsidR="00C540D0">
        <w:rPr>
          <w:rFonts w:asciiTheme="minorEastAsia" w:hAnsiTheme="minorEastAsia" w:hint="eastAsia"/>
          <w:sz w:val="24"/>
          <w:szCs w:val="24"/>
        </w:rPr>
        <w:t>院内の見やすい場所に</w:t>
      </w:r>
      <w:r w:rsidR="00C3519B" w:rsidRPr="00E35EC9">
        <w:rPr>
          <w:rFonts w:asciiTheme="minorEastAsia" w:hAnsiTheme="minorEastAsia" w:hint="eastAsia"/>
          <w:sz w:val="24"/>
          <w:szCs w:val="24"/>
        </w:rPr>
        <w:t>掲示</w:t>
      </w:r>
      <w:r w:rsidR="00C540D0">
        <w:rPr>
          <w:rFonts w:asciiTheme="minorEastAsia" w:hAnsiTheme="minorEastAsia" w:hint="eastAsia"/>
          <w:sz w:val="24"/>
          <w:szCs w:val="24"/>
        </w:rPr>
        <w:t>し</w:t>
      </w:r>
      <w:r w:rsidR="00F60206" w:rsidRPr="00E35EC9">
        <w:rPr>
          <w:rFonts w:asciiTheme="minorEastAsia" w:hAnsiTheme="minorEastAsia"/>
          <w:sz w:val="24"/>
          <w:szCs w:val="24"/>
        </w:rPr>
        <w:t>て周知</w:t>
      </w:r>
      <w:r w:rsidR="00C3519B" w:rsidRPr="00E35EC9">
        <w:rPr>
          <w:rFonts w:asciiTheme="minorEastAsia" w:hAnsiTheme="minorEastAsia" w:hint="eastAsia"/>
          <w:sz w:val="24"/>
          <w:szCs w:val="24"/>
        </w:rPr>
        <w:t>するものとする。</w:t>
      </w:r>
    </w:p>
    <w:p w:rsidR="00751D69" w:rsidRPr="00E35EC9" w:rsidRDefault="00751D69" w:rsidP="00D41770">
      <w:pPr>
        <w:ind w:firstLineChars="100" w:firstLine="240"/>
        <w:rPr>
          <w:rFonts w:asciiTheme="minorEastAsia" w:hAnsiTheme="minorEastAsia"/>
          <w:sz w:val="24"/>
          <w:szCs w:val="24"/>
        </w:rPr>
      </w:pPr>
    </w:p>
    <w:p w:rsidR="00167DF6" w:rsidRPr="00E35EC9" w:rsidRDefault="00B11C5D" w:rsidP="00CD7C0F">
      <w:pPr>
        <w:rPr>
          <w:rFonts w:asciiTheme="minorEastAsia" w:hAnsiTheme="minorEastAsia"/>
          <w:b/>
          <w:sz w:val="24"/>
          <w:szCs w:val="24"/>
        </w:rPr>
      </w:pPr>
      <w:r w:rsidRPr="00E35EC9">
        <w:rPr>
          <w:rFonts w:asciiTheme="minorEastAsia" w:hAnsiTheme="minorEastAsia" w:hint="eastAsia"/>
          <w:b/>
          <w:sz w:val="24"/>
          <w:szCs w:val="24"/>
        </w:rPr>
        <w:t>Ⅱ</w:t>
      </w:r>
      <w:r w:rsidR="00CA6067" w:rsidRPr="00E35EC9">
        <w:rPr>
          <w:rFonts w:asciiTheme="minorEastAsia" w:hAnsiTheme="minorEastAsia" w:hint="eastAsia"/>
          <w:b/>
          <w:sz w:val="24"/>
          <w:szCs w:val="24"/>
        </w:rPr>
        <w:t xml:space="preserve">　</w:t>
      </w:r>
      <w:r w:rsidR="00037B47" w:rsidRPr="00E35EC9">
        <w:rPr>
          <w:rFonts w:asciiTheme="minorEastAsia" w:hAnsiTheme="minorEastAsia" w:hint="eastAsia"/>
          <w:b/>
          <w:sz w:val="24"/>
          <w:szCs w:val="24"/>
        </w:rPr>
        <w:t>感染</w:t>
      </w:r>
      <w:r w:rsidR="00167DF6" w:rsidRPr="00E35EC9">
        <w:rPr>
          <w:rFonts w:asciiTheme="minorEastAsia" w:hAnsiTheme="minorEastAsia" w:hint="eastAsia"/>
          <w:b/>
          <w:sz w:val="24"/>
          <w:szCs w:val="24"/>
        </w:rPr>
        <w:t>対策委員会</w:t>
      </w:r>
      <w:r w:rsidR="00066154" w:rsidRPr="00E35EC9">
        <w:rPr>
          <w:rFonts w:asciiTheme="minorEastAsia" w:hAnsiTheme="minorEastAsia" w:hint="eastAsia"/>
          <w:b/>
          <w:sz w:val="24"/>
          <w:szCs w:val="24"/>
        </w:rPr>
        <w:t>の開催</w:t>
      </w:r>
    </w:p>
    <w:p w:rsidR="00C540D0" w:rsidRDefault="00A36979" w:rsidP="00C540D0">
      <w:pPr>
        <w:ind w:firstLineChars="200" w:firstLine="480"/>
        <w:rPr>
          <w:rFonts w:asciiTheme="minorEastAsia" w:hAnsiTheme="minorEastAsia"/>
          <w:sz w:val="24"/>
          <w:szCs w:val="24"/>
        </w:rPr>
      </w:pPr>
      <w:r w:rsidRPr="00E35EC9">
        <w:rPr>
          <w:rFonts w:asciiTheme="minorEastAsia" w:hAnsiTheme="minorEastAsia" w:hint="eastAsia"/>
          <w:sz w:val="24"/>
          <w:szCs w:val="24"/>
        </w:rPr>
        <w:t>病院</w:t>
      </w:r>
      <w:r w:rsidR="002D494B" w:rsidRPr="00E35EC9">
        <w:rPr>
          <w:rFonts w:asciiTheme="minorEastAsia" w:hAnsiTheme="minorEastAsia" w:hint="eastAsia"/>
          <w:sz w:val="24"/>
          <w:szCs w:val="24"/>
        </w:rPr>
        <w:t>は、</w:t>
      </w:r>
      <w:r w:rsidR="004702AF" w:rsidRPr="00E35EC9">
        <w:rPr>
          <w:rFonts w:asciiTheme="minorEastAsia" w:hAnsiTheme="minorEastAsia" w:hint="eastAsia"/>
          <w:sz w:val="24"/>
          <w:szCs w:val="24"/>
        </w:rPr>
        <w:t>医療関連感染対策の推進のため、</w:t>
      </w:r>
      <w:r w:rsidR="007A1E3C" w:rsidRPr="00E35EC9">
        <w:rPr>
          <w:rFonts w:asciiTheme="minorEastAsia" w:hAnsiTheme="minorEastAsia" w:hint="eastAsia"/>
          <w:sz w:val="24"/>
          <w:szCs w:val="24"/>
        </w:rPr>
        <w:t>感染対策委員会を</w:t>
      </w:r>
      <w:r w:rsidR="00034A9D" w:rsidRPr="00E35EC9">
        <w:rPr>
          <w:rFonts w:asciiTheme="minorEastAsia" w:hAnsiTheme="minorEastAsia" w:hint="eastAsia"/>
          <w:sz w:val="24"/>
          <w:szCs w:val="24"/>
        </w:rPr>
        <w:t>開催</w:t>
      </w:r>
      <w:r w:rsidR="00066154" w:rsidRPr="00E35EC9">
        <w:rPr>
          <w:rFonts w:asciiTheme="minorEastAsia" w:hAnsiTheme="minorEastAsia" w:hint="eastAsia"/>
          <w:sz w:val="24"/>
          <w:szCs w:val="24"/>
        </w:rPr>
        <w:t>する。</w:t>
      </w:r>
      <w:r w:rsidR="00C540D0" w:rsidRPr="00C540D0">
        <w:rPr>
          <w:rFonts w:asciiTheme="minorEastAsia" w:hAnsiTheme="minorEastAsia" w:hint="eastAsia"/>
          <w:sz w:val="24"/>
          <w:szCs w:val="24"/>
        </w:rPr>
        <w:t>感</w:t>
      </w:r>
    </w:p>
    <w:p w:rsidR="00066154" w:rsidRPr="00E35EC9" w:rsidRDefault="00C540D0" w:rsidP="00726C45">
      <w:pPr>
        <w:ind w:firstLineChars="200" w:firstLine="480"/>
        <w:rPr>
          <w:rFonts w:asciiTheme="minorEastAsia" w:hAnsiTheme="minorEastAsia"/>
          <w:sz w:val="24"/>
          <w:szCs w:val="24"/>
        </w:rPr>
      </w:pPr>
      <w:r w:rsidRPr="00C540D0">
        <w:rPr>
          <w:rFonts w:asciiTheme="minorEastAsia" w:hAnsiTheme="minorEastAsia" w:hint="eastAsia"/>
          <w:sz w:val="24"/>
          <w:szCs w:val="24"/>
        </w:rPr>
        <w:t>染対策</w:t>
      </w:r>
      <w:r w:rsidR="00066154" w:rsidRPr="00E35EC9">
        <w:rPr>
          <w:rFonts w:asciiTheme="minorEastAsia" w:hAnsiTheme="minorEastAsia" w:hint="eastAsia"/>
          <w:sz w:val="24"/>
          <w:szCs w:val="24"/>
        </w:rPr>
        <w:t>委員会は、</w:t>
      </w:r>
      <w:r w:rsidR="00687947" w:rsidRPr="00E35EC9">
        <w:rPr>
          <w:rFonts w:asciiTheme="minorEastAsia" w:hAnsiTheme="minorEastAsia" w:hint="eastAsia"/>
          <w:sz w:val="24"/>
          <w:szCs w:val="24"/>
        </w:rPr>
        <w:t>以下に</w:t>
      </w:r>
      <w:r>
        <w:rPr>
          <w:rFonts w:asciiTheme="minorEastAsia" w:hAnsiTheme="minorEastAsia" w:hint="eastAsia"/>
          <w:sz w:val="24"/>
          <w:szCs w:val="24"/>
        </w:rPr>
        <w:t>掲げる</w:t>
      </w:r>
      <w:r w:rsidR="00932A31">
        <w:rPr>
          <w:rFonts w:asciiTheme="minorEastAsia" w:hAnsiTheme="minorEastAsia" w:hint="eastAsia"/>
          <w:sz w:val="24"/>
          <w:szCs w:val="24"/>
        </w:rPr>
        <w:t>事</w:t>
      </w:r>
      <w:r>
        <w:rPr>
          <w:rFonts w:asciiTheme="minorEastAsia" w:hAnsiTheme="minorEastAsia" w:hint="eastAsia"/>
          <w:sz w:val="24"/>
          <w:szCs w:val="24"/>
        </w:rPr>
        <w:t>項</w:t>
      </w:r>
      <w:r w:rsidR="00687947" w:rsidRPr="00E35EC9">
        <w:rPr>
          <w:rFonts w:asciiTheme="minorEastAsia" w:hAnsiTheme="minorEastAsia" w:hint="eastAsia"/>
          <w:sz w:val="24"/>
          <w:szCs w:val="24"/>
        </w:rPr>
        <w:t>を満</w:t>
      </w:r>
      <w:r w:rsidR="00066154" w:rsidRPr="00E35EC9">
        <w:rPr>
          <w:rFonts w:asciiTheme="minorEastAsia" w:hAnsiTheme="minorEastAsia" w:hint="eastAsia"/>
          <w:sz w:val="24"/>
          <w:szCs w:val="24"/>
        </w:rPr>
        <w:t>たすものとする。</w:t>
      </w:r>
    </w:p>
    <w:p w:rsidR="00066154" w:rsidRPr="00E35EC9" w:rsidRDefault="00C540D0" w:rsidP="00C540D0">
      <w:pPr>
        <w:pStyle w:val="ae"/>
        <w:numPr>
          <w:ilvl w:val="0"/>
          <w:numId w:val="19"/>
        </w:numPr>
        <w:ind w:leftChars="0"/>
        <w:rPr>
          <w:rFonts w:asciiTheme="minorEastAsia" w:hAnsiTheme="minorEastAsia"/>
          <w:sz w:val="24"/>
          <w:szCs w:val="24"/>
        </w:rPr>
      </w:pPr>
      <w:r w:rsidRPr="00C540D0">
        <w:rPr>
          <w:rFonts w:asciiTheme="minorEastAsia" w:hAnsiTheme="minorEastAsia" w:hint="eastAsia"/>
          <w:sz w:val="24"/>
          <w:szCs w:val="24"/>
        </w:rPr>
        <w:t>感染対策</w:t>
      </w:r>
      <w:r w:rsidR="002960A6" w:rsidRPr="00E35EC9">
        <w:rPr>
          <w:rFonts w:asciiTheme="minorEastAsia" w:hAnsiTheme="minorEastAsia" w:hint="eastAsia"/>
          <w:sz w:val="24"/>
          <w:szCs w:val="24"/>
        </w:rPr>
        <w:t>委員会の</w:t>
      </w:r>
      <w:r w:rsidR="00BB7877" w:rsidRPr="00E35EC9">
        <w:rPr>
          <w:rFonts w:asciiTheme="minorEastAsia" w:hAnsiTheme="minorEastAsia" w:hint="eastAsia"/>
          <w:sz w:val="24"/>
          <w:szCs w:val="24"/>
        </w:rPr>
        <w:t>管理及び運営に関する規程</w:t>
      </w:r>
      <w:r w:rsidR="00E546F7" w:rsidRPr="00E35EC9">
        <w:rPr>
          <w:rFonts w:asciiTheme="minorEastAsia" w:hAnsiTheme="minorEastAsia" w:hint="eastAsia"/>
          <w:sz w:val="24"/>
          <w:szCs w:val="24"/>
        </w:rPr>
        <w:t>を定め</w:t>
      </w:r>
      <w:r w:rsidR="002960A6" w:rsidRPr="00E35EC9">
        <w:rPr>
          <w:rFonts w:asciiTheme="minorEastAsia" w:hAnsiTheme="minorEastAsia" w:hint="eastAsia"/>
          <w:sz w:val="24"/>
          <w:szCs w:val="24"/>
        </w:rPr>
        <w:t>る。</w:t>
      </w:r>
    </w:p>
    <w:p w:rsidR="00C82D1B" w:rsidRPr="00E35EC9" w:rsidRDefault="00336D40" w:rsidP="009A38BD">
      <w:pPr>
        <w:pStyle w:val="ae"/>
        <w:ind w:leftChars="0" w:left="709"/>
        <w:rPr>
          <w:sz w:val="24"/>
          <w:szCs w:val="24"/>
        </w:rPr>
      </w:pPr>
      <w:r>
        <w:rPr>
          <w:rFonts w:asciiTheme="minorEastAsia" w:hAnsiTheme="minorEastAsia" w:hint="eastAsia"/>
          <w:sz w:val="24"/>
          <w:szCs w:val="24"/>
        </w:rPr>
        <w:t>感染対策委員会の構成員は、院長、総看護師長、事務</w:t>
      </w:r>
      <w:r w:rsidR="00C540D0">
        <w:rPr>
          <w:rFonts w:asciiTheme="minorEastAsia" w:hAnsiTheme="minorEastAsia" w:hint="eastAsia"/>
          <w:sz w:val="24"/>
          <w:szCs w:val="24"/>
        </w:rPr>
        <w:t>長を始め</w:t>
      </w:r>
      <w:r w:rsidR="00C82D1B" w:rsidRPr="00E35EC9">
        <w:rPr>
          <w:rFonts w:asciiTheme="minorEastAsia" w:hAnsiTheme="minorEastAsia" w:hint="eastAsia"/>
          <w:sz w:val="24"/>
          <w:szCs w:val="24"/>
        </w:rPr>
        <w:t>管理的立場にある職員及び診療部</w:t>
      </w:r>
      <w:r w:rsidR="00C82D1B" w:rsidRPr="00E35EC9">
        <w:rPr>
          <w:rFonts w:hint="eastAsia"/>
          <w:sz w:val="24"/>
          <w:szCs w:val="24"/>
        </w:rPr>
        <w:t>門、看護部門、薬剤部門、臨床検査部門、</w:t>
      </w:r>
      <w:r>
        <w:rPr>
          <w:rFonts w:hint="eastAsia"/>
          <w:sz w:val="24"/>
          <w:szCs w:val="24"/>
        </w:rPr>
        <w:t>事務部門等、各部門を代表する職員等により</w:t>
      </w:r>
      <w:r w:rsidR="00C82D1B" w:rsidRPr="00E35EC9">
        <w:rPr>
          <w:rFonts w:hint="eastAsia"/>
          <w:sz w:val="24"/>
          <w:szCs w:val="24"/>
        </w:rPr>
        <w:t>種横断的に構成する。</w:t>
      </w:r>
    </w:p>
    <w:p w:rsidR="00C82D1B" w:rsidRPr="00E35EC9" w:rsidRDefault="00C82D1B" w:rsidP="004E7313">
      <w:pPr>
        <w:pStyle w:val="ae"/>
        <w:numPr>
          <w:ilvl w:val="0"/>
          <w:numId w:val="19"/>
        </w:numPr>
        <w:ind w:leftChars="0" w:left="567" w:hanging="327"/>
        <w:rPr>
          <w:rFonts w:asciiTheme="minorEastAsia" w:hAnsiTheme="minorEastAsia"/>
          <w:sz w:val="24"/>
          <w:szCs w:val="24"/>
        </w:rPr>
      </w:pPr>
      <w:r w:rsidRPr="00E35EC9">
        <w:rPr>
          <w:rFonts w:asciiTheme="minorEastAsia" w:hAnsiTheme="minorEastAsia" w:hint="eastAsia"/>
          <w:sz w:val="24"/>
          <w:szCs w:val="24"/>
        </w:rPr>
        <w:t>月１回程度開催するとともに、重大な問題が発生した場合は適宜開催する。</w:t>
      </w:r>
    </w:p>
    <w:p w:rsidR="002960A6" w:rsidRPr="00E35EC9" w:rsidRDefault="00A84BDE" w:rsidP="004E7313">
      <w:pPr>
        <w:pStyle w:val="ae"/>
        <w:numPr>
          <w:ilvl w:val="0"/>
          <w:numId w:val="19"/>
        </w:numPr>
        <w:ind w:leftChars="0" w:left="567" w:hanging="327"/>
        <w:rPr>
          <w:rFonts w:asciiTheme="minorEastAsia" w:hAnsiTheme="minorEastAsia"/>
          <w:sz w:val="24"/>
          <w:szCs w:val="24"/>
        </w:rPr>
      </w:pPr>
      <w:r w:rsidRPr="00E35EC9">
        <w:rPr>
          <w:rFonts w:asciiTheme="minorEastAsia" w:hAnsiTheme="minorEastAsia" w:hint="eastAsia"/>
          <w:sz w:val="24"/>
          <w:szCs w:val="24"/>
        </w:rPr>
        <w:t>院内の各部署から医療関連感染に関する情報が感染対策委員会に報告され、感染対策委員会から状況に応じた対応策が現場に迅速に還元される体制を整備し、</w:t>
      </w:r>
      <w:r w:rsidR="00066154" w:rsidRPr="00E35EC9">
        <w:rPr>
          <w:rFonts w:asciiTheme="minorEastAsia" w:hAnsiTheme="minorEastAsia" w:hint="eastAsia"/>
          <w:sz w:val="24"/>
          <w:szCs w:val="24"/>
        </w:rPr>
        <w:t>重要な検討内容について、医療関連感染発生時及び発生が疑われる際の患者への対応状況を含め、院長へ報告する。</w:t>
      </w:r>
    </w:p>
    <w:p w:rsidR="002960A6" w:rsidRPr="00E35EC9" w:rsidRDefault="00066154" w:rsidP="004E7313">
      <w:pPr>
        <w:pStyle w:val="ae"/>
        <w:numPr>
          <w:ilvl w:val="0"/>
          <w:numId w:val="19"/>
        </w:numPr>
        <w:ind w:leftChars="0" w:left="567" w:hanging="327"/>
        <w:rPr>
          <w:rFonts w:asciiTheme="minorEastAsia" w:hAnsiTheme="minorEastAsia"/>
          <w:sz w:val="24"/>
          <w:szCs w:val="24"/>
        </w:rPr>
      </w:pPr>
      <w:r w:rsidRPr="00E35EC9">
        <w:rPr>
          <w:rFonts w:asciiTheme="minorEastAsia" w:hAnsiTheme="minorEastAsia" w:hint="eastAsia"/>
          <w:sz w:val="24"/>
          <w:szCs w:val="24"/>
        </w:rPr>
        <w:t>医療関連感染が発生した場合には、</w:t>
      </w:r>
      <w:r w:rsidR="00E546F7" w:rsidRPr="00E35EC9">
        <w:rPr>
          <w:rFonts w:asciiTheme="minorEastAsia" w:hAnsiTheme="minorEastAsia" w:hint="eastAsia"/>
          <w:sz w:val="24"/>
          <w:szCs w:val="24"/>
        </w:rPr>
        <w:t>速やかに発生の原因を分析し、改善策の立案及び職員への周知を図る。</w:t>
      </w:r>
    </w:p>
    <w:p w:rsidR="002960A6" w:rsidRPr="00E35EC9" w:rsidRDefault="00E546F7" w:rsidP="004E7313">
      <w:pPr>
        <w:pStyle w:val="ae"/>
        <w:numPr>
          <w:ilvl w:val="0"/>
          <w:numId w:val="19"/>
        </w:numPr>
        <w:ind w:leftChars="0" w:left="567" w:hanging="327"/>
        <w:rPr>
          <w:rFonts w:asciiTheme="minorEastAsia" w:hAnsiTheme="minorEastAsia"/>
          <w:sz w:val="24"/>
          <w:szCs w:val="24"/>
        </w:rPr>
      </w:pPr>
      <w:r w:rsidRPr="00E35EC9">
        <w:rPr>
          <w:rFonts w:asciiTheme="minorEastAsia" w:hAnsiTheme="minorEastAsia" w:hint="eastAsia"/>
          <w:sz w:val="24"/>
          <w:szCs w:val="24"/>
        </w:rPr>
        <w:t>感染対策委員会で立案された改善策の実施状況を必要に応じて調査し、見直しを行う。</w:t>
      </w:r>
    </w:p>
    <w:p w:rsidR="00F5044B" w:rsidRPr="00E35EC9" w:rsidRDefault="00F5044B" w:rsidP="004E7313">
      <w:pPr>
        <w:pStyle w:val="ae"/>
        <w:numPr>
          <w:ilvl w:val="0"/>
          <w:numId w:val="19"/>
        </w:numPr>
        <w:ind w:leftChars="0" w:left="567" w:hanging="327"/>
        <w:rPr>
          <w:rFonts w:asciiTheme="minorEastAsia" w:hAnsiTheme="minorEastAsia"/>
          <w:sz w:val="24"/>
          <w:szCs w:val="24"/>
        </w:rPr>
      </w:pPr>
      <w:r w:rsidRPr="00E35EC9">
        <w:rPr>
          <w:rFonts w:asciiTheme="minorEastAsia" w:hAnsiTheme="minorEastAsia" w:hint="eastAsia"/>
          <w:sz w:val="24"/>
          <w:szCs w:val="24"/>
        </w:rPr>
        <w:t>院内の抗菌薬の適正使用を監視するための体制を整える。特定抗菌薬（広域スペク</w:t>
      </w:r>
      <w:r w:rsidR="00FE66BE">
        <w:rPr>
          <w:rFonts w:asciiTheme="minorEastAsia" w:hAnsiTheme="minorEastAsia" w:hint="eastAsia"/>
          <w:sz w:val="24"/>
          <w:szCs w:val="24"/>
        </w:rPr>
        <w:t>トラム抗菌薬、抗ＭＲＳＡ薬等）については、届出制</w:t>
      </w:r>
      <w:r w:rsidRPr="00E35EC9">
        <w:rPr>
          <w:rFonts w:asciiTheme="minorEastAsia" w:hAnsiTheme="minorEastAsia" w:hint="eastAsia"/>
          <w:sz w:val="24"/>
          <w:szCs w:val="24"/>
        </w:rPr>
        <w:t>を整備する。</w:t>
      </w:r>
    </w:p>
    <w:p w:rsidR="00BE0116" w:rsidRDefault="002960A6" w:rsidP="00D41770">
      <w:pPr>
        <w:pStyle w:val="ae"/>
        <w:numPr>
          <w:ilvl w:val="0"/>
          <w:numId w:val="19"/>
        </w:numPr>
        <w:ind w:leftChars="0" w:left="567" w:hanging="327"/>
        <w:rPr>
          <w:rFonts w:asciiTheme="minorEastAsia" w:hAnsiTheme="minorEastAsia"/>
          <w:sz w:val="24"/>
          <w:szCs w:val="24"/>
        </w:rPr>
      </w:pPr>
      <w:r w:rsidRPr="00E35EC9">
        <w:rPr>
          <w:rFonts w:asciiTheme="minorEastAsia" w:hAnsiTheme="minorEastAsia" w:hint="eastAsia"/>
          <w:sz w:val="24"/>
          <w:szCs w:val="24"/>
        </w:rPr>
        <w:t>検体からの薬剤耐性菌の検出情報、薬剤感受性情報など、医療関連感染対策に重要な情報が臨床検査部門から診療部門へ迅速に伝達されるよう、院内部門間の感染症情報の共有体制を確立する。</w:t>
      </w:r>
    </w:p>
    <w:p w:rsidR="00147646" w:rsidRDefault="00147646" w:rsidP="00147646">
      <w:pPr>
        <w:pStyle w:val="ae"/>
        <w:ind w:leftChars="0" w:left="567"/>
        <w:rPr>
          <w:rFonts w:asciiTheme="minorEastAsia" w:hAnsiTheme="minorEastAsia"/>
          <w:sz w:val="24"/>
          <w:szCs w:val="24"/>
        </w:rPr>
      </w:pPr>
    </w:p>
    <w:p w:rsidR="00336D40" w:rsidRDefault="00336D40" w:rsidP="00147646">
      <w:pPr>
        <w:pStyle w:val="ae"/>
        <w:ind w:leftChars="0" w:left="567"/>
        <w:rPr>
          <w:rFonts w:asciiTheme="minorEastAsia" w:hAnsiTheme="minorEastAsia"/>
          <w:sz w:val="24"/>
          <w:szCs w:val="24"/>
        </w:rPr>
      </w:pPr>
    </w:p>
    <w:p w:rsidR="00D67736" w:rsidRPr="00147646" w:rsidRDefault="00D67736" w:rsidP="00147646">
      <w:pPr>
        <w:pStyle w:val="ae"/>
        <w:ind w:leftChars="0" w:left="567"/>
        <w:rPr>
          <w:rFonts w:asciiTheme="minorEastAsia" w:hAnsiTheme="minorEastAsia"/>
          <w:sz w:val="24"/>
          <w:szCs w:val="24"/>
        </w:rPr>
      </w:pPr>
    </w:p>
    <w:p w:rsidR="009824F4" w:rsidRPr="00E35EC9" w:rsidRDefault="0000273F" w:rsidP="00D41770">
      <w:pPr>
        <w:rPr>
          <w:rFonts w:asciiTheme="minorEastAsia" w:hAnsiTheme="minorEastAsia"/>
          <w:b/>
          <w:sz w:val="24"/>
          <w:szCs w:val="24"/>
        </w:rPr>
      </w:pPr>
      <w:r w:rsidRPr="00E35EC9">
        <w:rPr>
          <w:rFonts w:asciiTheme="minorEastAsia" w:hAnsiTheme="minorEastAsia" w:hint="eastAsia"/>
          <w:b/>
          <w:sz w:val="24"/>
          <w:szCs w:val="24"/>
        </w:rPr>
        <w:t>Ⅲ</w:t>
      </w:r>
      <w:r w:rsidR="00CA6067" w:rsidRPr="00E35EC9">
        <w:rPr>
          <w:rFonts w:asciiTheme="minorEastAsia" w:hAnsiTheme="minorEastAsia" w:hint="eastAsia"/>
          <w:b/>
          <w:sz w:val="24"/>
          <w:szCs w:val="24"/>
        </w:rPr>
        <w:t xml:space="preserve">　</w:t>
      </w:r>
      <w:r w:rsidR="00167DF6" w:rsidRPr="00E35EC9">
        <w:rPr>
          <w:rFonts w:asciiTheme="minorEastAsia" w:hAnsiTheme="minorEastAsia" w:hint="eastAsia"/>
          <w:b/>
          <w:sz w:val="24"/>
          <w:szCs w:val="24"/>
        </w:rPr>
        <w:t>感染制御チーム</w:t>
      </w:r>
      <w:r w:rsidR="00EC0E72" w:rsidRPr="00E35EC9">
        <w:rPr>
          <w:rFonts w:asciiTheme="minorEastAsia" w:hAnsiTheme="minorEastAsia" w:hint="eastAsia"/>
          <w:b/>
          <w:sz w:val="24"/>
          <w:szCs w:val="24"/>
        </w:rPr>
        <w:t>（</w:t>
      </w:r>
      <w:r w:rsidR="00EC0E72" w:rsidRPr="00E35EC9">
        <w:rPr>
          <w:rFonts w:asciiTheme="minorEastAsia" w:hAnsiTheme="minorEastAsia"/>
          <w:b/>
          <w:sz w:val="24"/>
          <w:szCs w:val="24"/>
        </w:rPr>
        <w:t>Infection Control Team：</w:t>
      </w:r>
      <w:r w:rsidR="0038279F" w:rsidRPr="00E35EC9">
        <w:rPr>
          <w:rFonts w:asciiTheme="minorEastAsia" w:hAnsiTheme="minorEastAsia" w:hint="eastAsia"/>
          <w:b/>
          <w:sz w:val="24"/>
          <w:szCs w:val="24"/>
        </w:rPr>
        <w:t>ＩＣＴ</w:t>
      </w:r>
      <w:r w:rsidR="00EC0E72" w:rsidRPr="00E35EC9">
        <w:rPr>
          <w:rFonts w:asciiTheme="minorEastAsia" w:hAnsiTheme="minorEastAsia" w:hint="eastAsia"/>
          <w:b/>
          <w:sz w:val="24"/>
          <w:szCs w:val="24"/>
        </w:rPr>
        <w:t>）</w:t>
      </w:r>
      <w:r w:rsidR="00146E3D" w:rsidRPr="00E35EC9">
        <w:rPr>
          <w:rFonts w:asciiTheme="minorEastAsia" w:hAnsiTheme="minorEastAsia" w:hint="eastAsia"/>
          <w:b/>
          <w:sz w:val="24"/>
          <w:szCs w:val="24"/>
        </w:rPr>
        <w:t>活動の</w:t>
      </w:r>
      <w:r w:rsidR="00C82D1B" w:rsidRPr="00E35EC9">
        <w:rPr>
          <w:rFonts w:asciiTheme="minorEastAsia" w:hAnsiTheme="minorEastAsia" w:hint="eastAsia"/>
          <w:b/>
          <w:sz w:val="24"/>
          <w:szCs w:val="24"/>
        </w:rPr>
        <w:t>推進</w:t>
      </w:r>
    </w:p>
    <w:p w:rsidR="007307E6" w:rsidRPr="00E35EC9" w:rsidRDefault="007923FE" w:rsidP="00726C45">
      <w:pPr>
        <w:ind w:leftChars="214" w:left="449"/>
        <w:rPr>
          <w:rFonts w:asciiTheme="minorEastAsia" w:hAnsiTheme="minorEastAsia"/>
          <w:sz w:val="24"/>
          <w:szCs w:val="24"/>
        </w:rPr>
      </w:pPr>
      <w:r w:rsidRPr="00E35EC9">
        <w:rPr>
          <w:rFonts w:asciiTheme="minorEastAsia" w:hAnsiTheme="minorEastAsia" w:hint="eastAsia"/>
          <w:sz w:val="24"/>
          <w:szCs w:val="24"/>
        </w:rPr>
        <w:t>各病院は、医療関連感染防止に係る諸対策の推進を図るため、</w:t>
      </w:r>
      <w:r w:rsidR="00C540D0">
        <w:rPr>
          <w:rFonts w:asciiTheme="minorEastAsia" w:hAnsiTheme="minorEastAsia" w:hint="eastAsia"/>
          <w:sz w:val="24"/>
          <w:szCs w:val="24"/>
        </w:rPr>
        <w:t>感染</w:t>
      </w:r>
      <w:r w:rsidR="00F60206" w:rsidRPr="00E35EC9">
        <w:rPr>
          <w:rFonts w:asciiTheme="minorEastAsia" w:hAnsiTheme="minorEastAsia" w:hint="eastAsia"/>
          <w:sz w:val="24"/>
          <w:szCs w:val="24"/>
        </w:rPr>
        <w:t>管理部門内に</w:t>
      </w:r>
      <w:r w:rsidRPr="00E35EC9">
        <w:rPr>
          <w:rFonts w:asciiTheme="minorEastAsia" w:hAnsiTheme="minorEastAsia" w:hint="eastAsia"/>
          <w:sz w:val="24"/>
          <w:szCs w:val="24"/>
        </w:rPr>
        <w:t>感染制御チーム</w:t>
      </w:r>
      <w:r w:rsidR="00BB7877" w:rsidRPr="00E35EC9">
        <w:rPr>
          <w:rFonts w:asciiTheme="minorEastAsia" w:hAnsiTheme="minorEastAsia" w:hint="eastAsia"/>
          <w:sz w:val="24"/>
          <w:szCs w:val="24"/>
        </w:rPr>
        <w:t>を設置</w:t>
      </w:r>
      <w:r w:rsidRPr="00E35EC9">
        <w:rPr>
          <w:rFonts w:asciiTheme="minorEastAsia" w:hAnsiTheme="minorEastAsia" w:hint="eastAsia"/>
          <w:sz w:val="24"/>
          <w:szCs w:val="24"/>
        </w:rPr>
        <w:t>する。</w:t>
      </w:r>
      <w:r w:rsidR="00BB7877" w:rsidRPr="00E35EC9">
        <w:rPr>
          <w:rFonts w:asciiTheme="minorEastAsia" w:hAnsiTheme="minorEastAsia" w:hint="eastAsia"/>
          <w:sz w:val="24"/>
          <w:szCs w:val="24"/>
        </w:rPr>
        <w:t>院長は、感染制御チームが円滑に活動できるよう、感染制御チームの院内での位置付け及び役割を明確化し、院内の全ての関係者の理解及び協力が得られる環境を整える。</w:t>
      </w:r>
    </w:p>
    <w:p w:rsidR="007307E6" w:rsidRPr="00E35EC9" w:rsidRDefault="00D51A42" w:rsidP="00D41770">
      <w:pPr>
        <w:pStyle w:val="ae"/>
        <w:numPr>
          <w:ilvl w:val="0"/>
          <w:numId w:val="20"/>
        </w:numPr>
        <w:ind w:leftChars="0" w:hanging="196"/>
        <w:rPr>
          <w:rFonts w:asciiTheme="minorEastAsia" w:hAnsiTheme="minorEastAsia"/>
          <w:sz w:val="24"/>
          <w:szCs w:val="24"/>
        </w:rPr>
      </w:pPr>
      <w:r>
        <w:rPr>
          <w:rFonts w:asciiTheme="minorEastAsia" w:hAnsiTheme="minorEastAsia" w:hint="eastAsia"/>
          <w:sz w:val="24"/>
          <w:szCs w:val="24"/>
        </w:rPr>
        <w:t>各病院は、感染制御チームの具体的業務内容を明確に</w:t>
      </w:r>
      <w:r w:rsidR="007307E6" w:rsidRPr="00E35EC9">
        <w:rPr>
          <w:rFonts w:asciiTheme="minorEastAsia" w:hAnsiTheme="minorEastAsia" w:hint="eastAsia"/>
          <w:sz w:val="24"/>
          <w:szCs w:val="24"/>
        </w:rPr>
        <w:t>する。</w:t>
      </w:r>
    </w:p>
    <w:p w:rsidR="007307E6" w:rsidRDefault="007307E6" w:rsidP="008D14E0">
      <w:pPr>
        <w:pStyle w:val="ae"/>
        <w:numPr>
          <w:ilvl w:val="0"/>
          <w:numId w:val="20"/>
        </w:numPr>
        <w:ind w:leftChars="0" w:left="567" w:hanging="283"/>
        <w:rPr>
          <w:rFonts w:asciiTheme="minorEastAsia" w:hAnsiTheme="minorEastAsia"/>
          <w:sz w:val="24"/>
          <w:szCs w:val="24"/>
        </w:rPr>
      </w:pPr>
      <w:r w:rsidRPr="00E35EC9">
        <w:rPr>
          <w:rFonts w:asciiTheme="minorEastAsia" w:hAnsiTheme="minorEastAsia" w:hint="eastAsia"/>
          <w:sz w:val="24"/>
          <w:szCs w:val="24"/>
        </w:rPr>
        <w:t>感染制御チームは、</w:t>
      </w:r>
      <w:r w:rsidR="009B269A" w:rsidRPr="00E35EC9">
        <w:rPr>
          <w:rFonts w:asciiTheme="minorEastAsia" w:hAnsiTheme="minorEastAsia" w:hint="eastAsia"/>
          <w:sz w:val="24"/>
          <w:szCs w:val="24"/>
        </w:rPr>
        <w:t>加算要件を満たす</w:t>
      </w:r>
      <w:r w:rsidR="00932A31">
        <w:rPr>
          <w:rFonts w:asciiTheme="minorEastAsia" w:hAnsiTheme="minorEastAsia" w:hint="eastAsia"/>
          <w:sz w:val="24"/>
          <w:szCs w:val="24"/>
        </w:rPr>
        <w:t>医師、看護師、薬剤師、</w:t>
      </w:r>
      <w:r w:rsidR="00D51A42">
        <w:rPr>
          <w:rFonts w:asciiTheme="minorEastAsia" w:hAnsiTheme="minorEastAsia" w:hint="eastAsia"/>
          <w:sz w:val="24"/>
          <w:szCs w:val="24"/>
        </w:rPr>
        <w:t>臨床検査</w:t>
      </w:r>
      <w:r w:rsidR="00336D40">
        <w:rPr>
          <w:rFonts w:asciiTheme="minorEastAsia" w:hAnsiTheme="minorEastAsia" w:hint="eastAsia"/>
          <w:sz w:val="24"/>
          <w:szCs w:val="24"/>
        </w:rPr>
        <w:t xml:space="preserve">　　</w:t>
      </w:r>
      <w:r w:rsidR="00336D40">
        <w:rPr>
          <w:rFonts w:asciiTheme="minorEastAsia" w:hAnsiTheme="minorEastAsia" w:hint="eastAsia"/>
          <w:sz w:val="24"/>
          <w:szCs w:val="24"/>
        </w:rPr>
        <w:lastRenderedPageBreak/>
        <w:t>技師</w:t>
      </w:r>
      <w:r w:rsidRPr="00E35EC9">
        <w:rPr>
          <w:rFonts w:asciiTheme="minorEastAsia" w:hAnsiTheme="minorEastAsia" w:hint="eastAsia"/>
          <w:sz w:val="24"/>
          <w:szCs w:val="24"/>
        </w:rPr>
        <w:t>の職員により構成する。</w:t>
      </w:r>
    </w:p>
    <w:p w:rsidR="00652F8A" w:rsidRPr="00E35EC9" w:rsidRDefault="00652F8A" w:rsidP="00652F8A">
      <w:pPr>
        <w:pStyle w:val="ae"/>
        <w:ind w:leftChars="0" w:left="567"/>
        <w:rPr>
          <w:rFonts w:asciiTheme="minorEastAsia" w:hAnsiTheme="minorEastAsia"/>
          <w:sz w:val="24"/>
          <w:szCs w:val="24"/>
        </w:rPr>
      </w:pPr>
    </w:p>
    <w:p w:rsidR="009C25B7" w:rsidRPr="00E35EC9" w:rsidRDefault="007307E6" w:rsidP="00D41770">
      <w:pPr>
        <w:pStyle w:val="ae"/>
        <w:numPr>
          <w:ilvl w:val="0"/>
          <w:numId w:val="20"/>
        </w:numPr>
        <w:ind w:leftChars="0" w:hanging="196"/>
        <w:rPr>
          <w:rFonts w:asciiTheme="minorEastAsia" w:hAnsiTheme="minorEastAsia"/>
          <w:sz w:val="24"/>
          <w:szCs w:val="24"/>
        </w:rPr>
      </w:pPr>
      <w:r w:rsidRPr="00E35EC9">
        <w:rPr>
          <w:rFonts w:asciiTheme="minorEastAsia" w:hAnsiTheme="minorEastAsia" w:hint="eastAsia"/>
          <w:sz w:val="24"/>
          <w:szCs w:val="24"/>
        </w:rPr>
        <w:t>感染制御チームは、以下の活動を行う。</w:t>
      </w:r>
    </w:p>
    <w:p w:rsidR="009C25B7" w:rsidRPr="009A38BD" w:rsidRDefault="009A38BD" w:rsidP="009A38BD">
      <w:pPr>
        <w:ind w:firstLineChars="200" w:firstLine="480"/>
        <w:rPr>
          <w:rFonts w:asciiTheme="minorEastAsia" w:hAnsiTheme="minorEastAsia"/>
          <w:sz w:val="24"/>
          <w:szCs w:val="24"/>
        </w:rPr>
      </w:pPr>
      <w:r>
        <w:rPr>
          <w:rFonts w:asciiTheme="minorEastAsia" w:hAnsiTheme="minorEastAsia" w:hint="eastAsia"/>
          <w:sz w:val="24"/>
          <w:szCs w:val="24"/>
        </w:rPr>
        <w:t>１）</w:t>
      </w:r>
      <w:r w:rsidR="009C25B7" w:rsidRPr="009A38BD">
        <w:rPr>
          <w:rFonts w:asciiTheme="minorEastAsia" w:hAnsiTheme="minorEastAsia" w:hint="eastAsia"/>
          <w:sz w:val="24"/>
          <w:szCs w:val="24"/>
        </w:rPr>
        <w:t>最新のエビデンスに基づき、自施設の実情に合わせた標準予防策、感</w:t>
      </w:r>
    </w:p>
    <w:p w:rsidR="00B84598" w:rsidRPr="00E35EC9" w:rsidRDefault="009C25B7" w:rsidP="00D41770">
      <w:pPr>
        <w:ind w:left="480" w:firstLineChars="200" w:firstLine="480"/>
        <w:rPr>
          <w:rFonts w:asciiTheme="minorEastAsia" w:hAnsiTheme="minorEastAsia"/>
          <w:sz w:val="24"/>
          <w:szCs w:val="24"/>
        </w:rPr>
      </w:pPr>
      <w:r w:rsidRPr="00E35EC9">
        <w:rPr>
          <w:rFonts w:asciiTheme="minorEastAsia" w:hAnsiTheme="minorEastAsia" w:hint="eastAsia"/>
          <w:sz w:val="24"/>
          <w:szCs w:val="24"/>
        </w:rPr>
        <w:t>染経路別予防策、職業感染予防策、疾患別感染対策、洗浄・消毒・滅菌、</w:t>
      </w:r>
    </w:p>
    <w:p w:rsidR="009C25B7" w:rsidRPr="00E35EC9" w:rsidRDefault="00FE66BE" w:rsidP="00FE66BE">
      <w:pPr>
        <w:ind w:leftChars="457" w:left="960"/>
        <w:rPr>
          <w:rFonts w:asciiTheme="minorEastAsia" w:hAnsiTheme="minorEastAsia"/>
          <w:sz w:val="24"/>
          <w:szCs w:val="24"/>
        </w:rPr>
      </w:pPr>
      <w:r>
        <w:rPr>
          <w:rFonts w:asciiTheme="minorEastAsia" w:hAnsiTheme="minorEastAsia" w:hint="eastAsia"/>
          <w:sz w:val="24"/>
          <w:szCs w:val="24"/>
        </w:rPr>
        <w:t>抗菌薬適正使用等の内容を盛り込んだマニュアル</w:t>
      </w:r>
      <w:r w:rsidR="009C25B7" w:rsidRPr="00E35EC9">
        <w:rPr>
          <w:rFonts w:asciiTheme="minorEastAsia" w:hAnsiTheme="minorEastAsia" w:hint="eastAsia"/>
          <w:sz w:val="24"/>
          <w:szCs w:val="24"/>
        </w:rPr>
        <w:t>を作成し、</w:t>
      </w:r>
      <w:r>
        <w:rPr>
          <w:rFonts w:asciiTheme="minorEastAsia" w:hAnsiTheme="minorEastAsia" w:hint="eastAsia"/>
          <w:sz w:val="24"/>
          <w:szCs w:val="24"/>
        </w:rPr>
        <w:t>各部署に配布する。なお、マニュアル</w:t>
      </w:r>
      <w:r w:rsidR="009C25B7" w:rsidRPr="00E35EC9">
        <w:rPr>
          <w:rFonts w:asciiTheme="minorEastAsia" w:hAnsiTheme="minorEastAsia" w:hint="eastAsia"/>
          <w:sz w:val="24"/>
          <w:szCs w:val="24"/>
        </w:rPr>
        <w:t>は定期的に新しい知見を取り入れ年１回程度の点検及び見直しを行う。</w:t>
      </w:r>
      <w:r w:rsidR="009C25B7" w:rsidRPr="00E35EC9">
        <w:rPr>
          <w:rFonts w:asciiTheme="minorEastAsia" w:hAnsiTheme="minorEastAsia"/>
          <w:sz w:val="24"/>
          <w:szCs w:val="24"/>
        </w:rPr>
        <w:tab/>
      </w:r>
    </w:p>
    <w:p w:rsidR="009C25B7" w:rsidRPr="009A38BD" w:rsidRDefault="009A38BD" w:rsidP="009A38BD">
      <w:pPr>
        <w:ind w:firstLineChars="200" w:firstLine="480"/>
        <w:rPr>
          <w:rFonts w:asciiTheme="minorEastAsia" w:hAnsiTheme="minorEastAsia"/>
          <w:sz w:val="24"/>
          <w:szCs w:val="24"/>
        </w:rPr>
      </w:pPr>
      <w:r>
        <w:rPr>
          <w:rFonts w:asciiTheme="minorEastAsia" w:hAnsiTheme="minorEastAsia" w:hint="eastAsia"/>
          <w:sz w:val="24"/>
          <w:szCs w:val="24"/>
        </w:rPr>
        <w:t>２）</w:t>
      </w:r>
      <w:r w:rsidR="009C25B7" w:rsidRPr="009A38BD">
        <w:rPr>
          <w:rFonts w:asciiTheme="minorEastAsia" w:hAnsiTheme="minorEastAsia" w:hint="eastAsia"/>
          <w:sz w:val="24"/>
          <w:szCs w:val="24"/>
        </w:rPr>
        <w:t>職員を対象として、少なくとも年２回程度、定期的に院内感染対策に</w:t>
      </w:r>
    </w:p>
    <w:p w:rsidR="009C25B7" w:rsidRPr="00E35EC9" w:rsidRDefault="009C25B7" w:rsidP="00401CA4">
      <w:pPr>
        <w:pStyle w:val="ae"/>
        <w:ind w:leftChars="0" w:left="993"/>
        <w:rPr>
          <w:rFonts w:asciiTheme="minorEastAsia" w:hAnsiTheme="minorEastAsia"/>
          <w:sz w:val="24"/>
          <w:szCs w:val="24"/>
        </w:rPr>
      </w:pPr>
      <w:r w:rsidRPr="00E35EC9">
        <w:rPr>
          <w:rFonts w:asciiTheme="minorEastAsia" w:hAnsiTheme="minorEastAsia" w:hint="eastAsia"/>
          <w:sz w:val="24"/>
          <w:szCs w:val="24"/>
        </w:rPr>
        <w:t>関する研修を行う。なお当該研修は、医療安全管理の体制確保のための職員研修とは別に行うものとする。</w:t>
      </w:r>
    </w:p>
    <w:p w:rsidR="009C25B7" w:rsidRPr="009A38BD" w:rsidRDefault="009A38BD" w:rsidP="009A38BD">
      <w:pPr>
        <w:ind w:firstLineChars="200" w:firstLine="480"/>
        <w:rPr>
          <w:rFonts w:asciiTheme="minorEastAsia" w:hAnsiTheme="minorEastAsia"/>
          <w:sz w:val="24"/>
          <w:szCs w:val="24"/>
        </w:rPr>
      </w:pPr>
      <w:r>
        <w:rPr>
          <w:rFonts w:asciiTheme="minorEastAsia" w:hAnsiTheme="minorEastAsia" w:hint="eastAsia"/>
          <w:sz w:val="24"/>
          <w:szCs w:val="24"/>
        </w:rPr>
        <w:t>３）</w:t>
      </w:r>
      <w:r w:rsidR="00BB7877" w:rsidRPr="009A38BD">
        <w:rPr>
          <w:rFonts w:asciiTheme="minorEastAsia" w:hAnsiTheme="minorEastAsia" w:hint="eastAsia"/>
          <w:sz w:val="24"/>
          <w:szCs w:val="24"/>
        </w:rPr>
        <w:t>院内の抗菌薬の適正使用を監視するための体制を構築する</w:t>
      </w:r>
      <w:r w:rsidR="009C25B7" w:rsidRPr="009A38BD">
        <w:rPr>
          <w:rFonts w:asciiTheme="minorEastAsia" w:hAnsiTheme="minorEastAsia" w:hint="eastAsia"/>
          <w:sz w:val="24"/>
          <w:szCs w:val="24"/>
        </w:rPr>
        <w:t>。特に、</w:t>
      </w:r>
      <w:r w:rsidR="00BB7877" w:rsidRPr="009A38BD">
        <w:rPr>
          <w:rFonts w:asciiTheme="minorEastAsia" w:hAnsiTheme="minorEastAsia" w:hint="eastAsia"/>
          <w:sz w:val="24"/>
          <w:szCs w:val="24"/>
        </w:rPr>
        <w:t>特</w:t>
      </w:r>
    </w:p>
    <w:p w:rsidR="009C25B7" w:rsidRPr="00E35EC9" w:rsidRDefault="009C25B7" w:rsidP="00843388">
      <w:pPr>
        <w:pStyle w:val="ae"/>
        <w:ind w:leftChars="0" w:left="993"/>
        <w:rPr>
          <w:rFonts w:asciiTheme="minorEastAsia" w:hAnsiTheme="minorEastAsia"/>
          <w:sz w:val="24"/>
          <w:szCs w:val="24"/>
        </w:rPr>
      </w:pPr>
      <w:r w:rsidRPr="00E35EC9">
        <w:rPr>
          <w:rFonts w:asciiTheme="minorEastAsia" w:hAnsiTheme="minorEastAsia" w:hint="eastAsia"/>
          <w:sz w:val="24"/>
          <w:szCs w:val="24"/>
        </w:rPr>
        <w:t>定抗菌薬（広域スペクト</w:t>
      </w:r>
      <w:r w:rsidR="00726C45">
        <w:rPr>
          <w:rFonts w:asciiTheme="minorEastAsia" w:hAnsiTheme="minorEastAsia" w:hint="eastAsia"/>
          <w:sz w:val="24"/>
          <w:szCs w:val="24"/>
        </w:rPr>
        <w:t>ラムを有する抗菌薬、抗ＭＲＳＡ薬等）については、届出制</w:t>
      </w:r>
      <w:r w:rsidRPr="00E35EC9">
        <w:rPr>
          <w:rFonts w:asciiTheme="minorEastAsia" w:hAnsiTheme="minorEastAsia" w:hint="eastAsia"/>
          <w:sz w:val="24"/>
          <w:szCs w:val="24"/>
        </w:rPr>
        <w:t>の体制をとる。</w:t>
      </w:r>
      <w:r w:rsidRPr="00E35EC9">
        <w:rPr>
          <w:rFonts w:asciiTheme="minorEastAsia" w:hAnsiTheme="minorEastAsia"/>
          <w:sz w:val="24"/>
          <w:szCs w:val="24"/>
        </w:rPr>
        <w:tab/>
      </w:r>
    </w:p>
    <w:p w:rsidR="009B269A" w:rsidRPr="00E35EC9" w:rsidRDefault="009C25B7" w:rsidP="009A38BD">
      <w:pPr>
        <w:ind w:firstLineChars="200" w:firstLine="480"/>
        <w:rPr>
          <w:rFonts w:asciiTheme="minorEastAsia" w:hAnsiTheme="minorEastAsia"/>
          <w:sz w:val="24"/>
          <w:szCs w:val="24"/>
        </w:rPr>
      </w:pPr>
      <w:r w:rsidRPr="00E35EC9">
        <w:rPr>
          <w:rFonts w:asciiTheme="minorEastAsia" w:hAnsiTheme="minorEastAsia" w:hint="eastAsia"/>
          <w:sz w:val="24"/>
          <w:szCs w:val="24"/>
        </w:rPr>
        <w:t>４）</w:t>
      </w:r>
      <w:r w:rsidR="00C82D1B" w:rsidRPr="00E35EC9">
        <w:rPr>
          <w:rFonts w:asciiTheme="minorEastAsia" w:hAnsiTheme="minorEastAsia" w:hint="eastAsia"/>
          <w:sz w:val="24"/>
          <w:szCs w:val="24"/>
        </w:rPr>
        <w:t>１週間に１回程度</w:t>
      </w:r>
      <w:r w:rsidRPr="00E35EC9">
        <w:rPr>
          <w:rFonts w:asciiTheme="minorEastAsia" w:hAnsiTheme="minorEastAsia" w:hint="eastAsia"/>
          <w:sz w:val="24"/>
          <w:szCs w:val="24"/>
        </w:rPr>
        <w:t>、院内を巡回し医療関連感染</w:t>
      </w:r>
      <w:r w:rsidR="00C82D1B" w:rsidRPr="00E35EC9">
        <w:rPr>
          <w:rFonts w:asciiTheme="minorEastAsia" w:hAnsiTheme="minorEastAsia" w:hint="eastAsia"/>
          <w:sz w:val="24"/>
          <w:szCs w:val="24"/>
        </w:rPr>
        <w:t>事例</w:t>
      </w:r>
      <w:r w:rsidRPr="00E35EC9">
        <w:rPr>
          <w:rFonts w:asciiTheme="minorEastAsia" w:hAnsiTheme="minorEastAsia" w:hint="eastAsia"/>
          <w:sz w:val="24"/>
          <w:szCs w:val="24"/>
        </w:rPr>
        <w:t>を</w:t>
      </w:r>
      <w:r w:rsidR="00C82D1B" w:rsidRPr="00E35EC9">
        <w:rPr>
          <w:rFonts w:asciiTheme="minorEastAsia" w:hAnsiTheme="minorEastAsia" w:hint="eastAsia"/>
          <w:sz w:val="24"/>
          <w:szCs w:val="24"/>
        </w:rPr>
        <w:t>把握するととも</w:t>
      </w:r>
    </w:p>
    <w:p w:rsidR="009B269A" w:rsidRPr="00E35EC9" w:rsidRDefault="00C82D1B" w:rsidP="009B269A">
      <w:pPr>
        <w:ind w:firstLineChars="400" w:firstLine="960"/>
        <w:rPr>
          <w:rFonts w:asciiTheme="minorEastAsia" w:hAnsiTheme="minorEastAsia"/>
          <w:sz w:val="24"/>
          <w:szCs w:val="24"/>
        </w:rPr>
      </w:pPr>
      <w:r w:rsidRPr="00E35EC9">
        <w:rPr>
          <w:rFonts w:asciiTheme="minorEastAsia" w:hAnsiTheme="minorEastAsia" w:hint="eastAsia"/>
          <w:sz w:val="24"/>
          <w:szCs w:val="24"/>
        </w:rPr>
        <w:t>に</w:t>
      </w:r>
      <w:r w:rsidR="009C25B7" w:rsidRPr="00E35EC9">
        <w:rPr>
          <w:rFonts w:asciiTheme="minorEastAsia" w:hAnsiTheme="minorEastAsia" w:hint="eastAsia"/>
          <w:sz w:val="24"/>
          <w:szCs w:val="24"/>
        </w:rPr>
        <w:t>、</w:t>
      </w:r>
      <w:r w:rsidRPr="00E35EC9">
        <w:rPr>
          <w:rFonts w:asciiTheme="minorEastAsia" w:hAnsiTheme="minorEastAsia" w:hint="eastAsia"/>
          <w:sz w:val="24"/>
          <w:szCs w:val="24"/>
        </w:rPr>
        <w:t>感染防止対策の</w:t>
      </w:r>
      <w:r w:rsidR="00D5075F" w:rsidRPr="00E35EC9">
        <w:rPr>
          <w:rFonts w:asciiTheme="minorEastAsia" w:hAnsiTheme="minorEastAsia" w:hint="eastAsia"/>
          <w:sz w:val="24"/>
          <w:szCs w:val="24"/>
        </w:rPr>
        <w:t>実</w:t>
      </w:r>
      <w:r w:rsidRPr="00E35EC9">
        <w:rPr>
          <w:rFonts w:asciiTheme="minorEastAsia" w:hAnsiTheme="minorEastAsia" w:hint="eastAsia"/>
          <w:sz w:val="24"/>
          <w:szCs w:val="24"/>
        </w:rPr>
        <w:t>施状況の</w:t>
      </w:r>
      <w:r w:rsidR="009C25B7" w:rsidRPr="00E35EC9">
        <w:rPr>
          <w:rFonts w:asciiTheme="minorEastAsia" w:hAnsiTheme="minorEastAsia" w:hint="eastAsia"/>
          <w:sz w:val="24"/>
          <w:szCs w:val="24"/>
        </w:rPr>
        <w:t>把握、確認、</w:t>
      </w:r>
      <w:r w:rsidRPr="00E35EC9">
        <w:rPr>
          <w:rFonts w:asciiTheme="minorEastAsia" w:hAnsiTheme="minorEastAsia" w:hint="eastAsia"/>
          <w:sz w:val="24"/>
          <w:szCs w:val="24"/>
        </w:rPr>
        <w:t>指導を行う。</w:t>
      </w:r>
      <w:r w:rsidR="00437E72" w:rsidRPr="00E35EC9">
        <w:rPr>
          <w:rFonts w:asciiTheme="minorEastAsia" w:hAnsiTheme="minorEastAsia" w:hint="eastAsia"/>
          <w:sz w:val="24"/>
          <w:szCs w:val="24"/>
        </w:rPr>
        <w:t>感染制御チー</w:t>
      </w:r>
    </w:p>
    <w:p w:rsidR="00C82D1B" w:rsidRPr="00336D40" w:rsidRDefault="00437E72" w:rsidP="009B269A">
      <w:pPr>
        <w:ind w:leftChars="450" w:left="945"/>
        <w:rPr>
          <w:rFonts w:asciiTheme="minorEastAsia" w:hAnsiTheme="minorEastAsia"/>
          <w:sz w:val="24"/>
          <w:szCs w:val="24"/>
          <w:u w:val="single"/>
        </w:rPr>
      </w:pPr>
      <w:r w:rsidRPr="00E35EC9">
        <w:rPr>
          <w:rFonts w:asciiTheme="minorEastAsia" w:hAnsiTheme="minorEastAsia" w:hint="eastAsia"/>
          <w:sz w:val="24"/>
          <w:szCs w:val="24"/>
        </w:rPr>
        <w:t>ムによるラウンドは</w:t>
      </w:r>
      <w:r w:rsidR="006F6802" w:rsidRPr="00E35EC9">
        <w:rPr>
          <w:rFonts w:asciiTheme="minorEastAsia" w:hAnsiTheme="minorEastAsia" w:hint="eastAsia"/>
          <w:sz w:val="24"/>
          <w:szCs w:val="24"/>
        </w:rPr>
        <w:t>、少なくとも</w:t>
      </w:r>
      <w:r w:rsidR="004E7313" w:rsidRPr="00E35EC9">
        <w:rPr>
          <w:rFonts w:asciiTheme="minorEastAsia" w:hAnsiTheme="minorEastAsia" w:hint="eastAsia"/>
          <w:sz w:val="24"/>
          <w:szCs w:val="24"/>
        </w:rPr>
        <w:t>２</w:t>
      </w:r>
      <w:r w:rsidR="006F6802" w:rsidRPr="00E35EC9">
        <w:rPr>
          <w:rFonts w:asciiTheme="minorEastAsia" w:hAnsiTheme="minorEastAsia" w:hint="eastAsia"/>
          <w:sz w:val="24"/>
          <w:szCs w:val="24"/>
        </w:rPr>
        <w:t>名以上</w:t>
      </w:r>
      <w:r w:rsidR="00AA490A" w:rsidRPr="00E35EC9">
        <w:rPr>
          <w:rFonts w:asciiTheme="minorEastAsia" w:hAnsiTheme="minorEastAsia" w:hint="eastAsia"/>
          <w:sz w:val="24"/>
          <w:szCs w:val="24"/>
        </w:rPr>
        <w:t>で行い、必要に応じて各部署を巡回する</w:t>
      </w:r>
      <w:r w:rsidR="006F6802" w:rsidRPr="00E35EC9">
        <w:rPr>
          <w:rFonts w:asciiTheme="minorEastAsia" w:hAnsiTheme="minorEastAsia" w:hint="eastAsia"/>
          <w:sz w:val="24"/>
          <w:szCs w:val="24"/>
        </w:rPr>
        <w:t>。なお、各病棟を毎回巡回す</w:t>
      </w:r>
      <w:r w:rsidR="00AA490A" w:rsidRPr="00E35EC9">
        <w:rPr>
          <w:rFonts w:asciiTheme="minorEastAsia" w:hAnsiTheme="minorEastAsia" w:hint="eastAsia"/>
          <w:sz w:val="24"/>
          <w:szCs w:val="24"/>
        </w:rPr>
        <w:t>る</w:t>
      </w:r>
      <w:r w:rsidR="00BB7877" w:rsidRPr="00E35EC9">
        <w:rPr>
          <w:rFonts w:asciiTheme="minorEastAsia" w:hAnsiTheme="minorEastAsia" w:hint="eastAsia"/>
          <w:sz w:val="24"/>
          <w:szCs w:val="24"/>
        </w:rPr>
        <w:t>ことを基本とする</w:t>
      </w:r>
      <w:r w:rsidR="006F6802" w:rsidRPr="00E35EC9">
        <w:rPr>
          <w:rFonts w:asciiTheme="minorEastAsia" w:hAnsiTheme="minorEastAsia" w:hint="eastAsia"/>
          <w:sz w:val="24"/>
          <w:szCs w:val="24"/>
        </w:rPr>
        <w:t>が、耐性菌の発生状況や広域抗生剤の使用状況などから、病棟ごとの院内感染や耐性菌の発生リスクの評価を定期的に実施している場合には、少なくともリスクの高い病棟を毎回巡回</w:t>
      </w:r>
      <w:r w:rsidR="00694473" w:rsidRPr="00E35EC9">
        <w:rPr>
          <w:rFonts w:asciiTheme="minorEastAsia" w:hAnsiTheme="minorEastAsia" w:hint="eastAsia"/>
          <w:sz w:val="24"/>
          <w:szCs w:val="24"/>
        </w:rPr>
        <w:t>し、それ以外の病棟についても巡回を行っていない月がないものとする</w:t>
      </w:r>
      <w:r w:rsidR="006F6802" w:rsidRPr="00E35EC9">
        <w:rPr>
          <w:rFonts w:asciiTheme="minorEastAsia" w:hAnsiTheme="minorEastAsia" w:hint="eastAsia"/>
          <w:sz w:val="24"/>
          <w:szCs w:val="24"/>
        </w:rPr>
        <w:t>。</w:t>
      </w:r>
    </w:p>
    <w:p w:rsidR="00C82D1B" w:rsidRPr="00E35EC9" w:rsidRDefault="00843388" w:rsidP="009A38BD">
      <w:pPr>
        <w:ind w:leftChars="228" w:left="993" w:hangingChars="214" w:hanging="514"/>
        <w:rPr>
          <w:rFonts w:asciiTheme="minorEastAsia" w:hAnsiTheme="minorEastAsia"/>
          <w:sz w:val="24"/>
          <w:szCs w:val="24"/>
        </w:rPr>
      </w:pPr>
      <w:r w:rsidRPr="00E35EC9">
        <w:rPr>
          <w:rFonts w:asciiTheme="minorEastAsia" w:hAnsiTheme="minorEastAsia" w:hint="eastAsia"/>
          <w:sz w:val="24"/>
          <w:szCs w:val="24"/>
        </w:rPr>
        <w:t>５）</w:t>
      </w:r>
      <w:r w:rsidR="00FE66BE">
        <w:rPr>
          <w:rFonts w:asciiTheme="minorEastAsia" w:hAnsiTheme="minorEastAsia" w:hint="eastAsia"/>
          <w:sz w:val="24"/>
          <w:szCs w:val="24"/>
        </w:rPr>
        <w:t>微生物学的検査に係る状況を記した「細菌室感染症情報</w:t>
      </w:r>
      <w:r w:rsidR="00C82D1B" w:rsidRPr="00E35EC9">
        <w:rPr>
          <w:rFonts w:asciiTheme="minorEastAsia" w:hAnsiTheme="minorEastAsia" w:hint="eastAsia"/>
          <w:sz w:val="24"/>
          <w:szCs w:val="24"/>
        </w:rPr>
        <w:t>」を週</w:t>
      </w:r>
      <w:r w:rsidR="00C82D1B" w:rsidRPr="00E35EC9">
        <w:rPr>
          <w:rFonts w:asciiTheme="minorEastAsia" w:hAnsiTheme="minorEastAsia"/>
          <w:sz w:val="24"/>
          <w:szCs w:val="24"/>
        </w:rPr>
        <w:t>1</w:t>
      </w:r>
      <w:r w:rsidRPr="00E35EC9">
        <w:rPr>
          <w:rFonts w:asciiTheme="minorEastAsia" w:hAnsiTheme="minorEastAsia" w:hint="eastAsia"/>
          <w:sz w:val="24"/>
          <w:szCs w:val="24"/>
        </w:rPr>
        <w:t>回</w:t>
      </w:r>
      <w:r w:rsidR="00C82D1B" w:rsidRPr="00E35EC9">
        <w:rPr>
          <w:rFonts w:asciiTheme="minorEastAsia" w:hAnsiTheme="minorEastAsia" w:hint="eastAsia"/>
          <w:sz w:val="24"/>
          <w:szCs w:val="24"/>
        </w:rPr>
        <w:t>作成し</w:t>
      </w:r>
      <w:r w:rsidR="00BB7877" w:rsidRPr="00E35EC9">
        <w:rPr>
          <w:rFonts w:asciiTheme="minorEastAsia" w:hAnsiTheme="minorEastAsia" w:hint="eastAsia"/>
          <w:sz w:val="24"/>
          <w:szCs w:val="24"/>
        </w:rPr>
        <w:t>、</w:t>
      </w:r>
      <w:r w:rsidR="00FE66BE">
        <w:rPr>
          <w:rFonts w:asciiTheme="minorEastAsia" w:hAnsiTheme="minorEastAsia" w:hint="eastAsia"/>
          <w:sz w:val="24"/>
          <w:szCs w:val="24"/>
        </w:rPr>
        <w:t>院内ネット</w:t>
      </w:r>
      <w:r w:rsidR="00073ACC" w:rsidRPr="00E35EC9">
        <w:rPr>
          <w:rFonts w:asciiTheme="minorEastAsia" w:hAnsiTheme="minorEastAsia" w:hint="eastAsia"/>
          <w:sz w:val="24"/>
          <w:szCs w:val="24"/>
        </w:rPr>
        <w:t>で</w:t>
      </w:r>
      <w:r w:rsidR="00BB7877" w:rsidRPr="00E35EC9">
        <w:rPr>
          <w:rFonts w:asciiTheme="minorEastAsia" w:hAnsiTheme="minorEastAsia" w:hint="eastAsia"/>
          <w:sz w:val="24"/>
          <w:szCs w:val="24"/>
        </w:rPr>
        <w:t>疫学情報を共有するとともに</w:t>
      </w:r>
      <w:r w:rsidR="009C25B7" w:rsidRPr="00E35EC9">
        <w:rPr>
          <w:rFonts w:asciiTheme="minorEastAsia" w:hAnsiTheme="minorEastAsia" w:hint="eastAsia"/>
          <w:sz w:val="24"/>
          <w:szCs w:val="24"/>
        </w:rPr>
        <w:t>、感染防止対策に</w:t>
      </w:r>
      <w:r w:rsidR="00C82D1B" w:rsidRPr="00E35EC9">
        <w:rPr>
          <w:rFonts w:asciiTheme="minorEastAsia" w:hAnsiTheme="minorEastAsia" w:hint="eastAsia"/>
          <w:sz w:val="24"/>
          <w:szCs w:val="24"/>
        </w:rPr>
        <w:t>活用する。</w:t>
      </w:r>
    </w:p>
    <w:p w:rsidR="00C5673D" w:rsidRPr="000F1907" w:rsidRDefault="00C5673D" w:rsidP="00E2332D">
      <w:pPr>
        <w:rPr>
          <w:rFonts w:asciiTheme="minorEastAsia" w:hAnsiTheme="minorEastAsia"/>
          <w:sz w:val="24"/>
          <w:szCs w:val="24"/>
        </w:rPr>
      </w:pPr>
    </w:p>
    <w:p w:rsidR="00E50F72" w:rsidRPr="00E35EC9" w:rsidRDefault="00C5673D" w:rsidP="00D41770">
      <w:pPr>
        <w:rPr>
          <w:rFonts w:asciiTheme="minorEastAsia" w:hAnsiTheme="minorEastAsia"/>
          <w:b/>
          <w:sz w:val="24"/>
          <w:szCs w:val="24"/>
        </w:rPr>
      </w:pPr>
      <w:r>
        <w:rPr>
          <w:rFonts w:asciiTheme="minorEastAsia" w:hAnsiTheme="minorEastAsia" w:hint="eastAsia"/>
          <w:b/>
          <w:sz w:val="24"/>
          <w:szCs w:val="24"/>
        </w:rPr>
        <w:t>Ⅳ</w:t>
      </w:r>
      <w:r w:rsidR="00CA6067" w:rsidRPr="00E35EC9">
        <w:rPr>
          <w:rFonts w:asciiTheme="minorEastAsia" w:hAnsiTheme="minorEastAsia" w:hint="eastAsia"/>
          <w:b/>
          <w:sz w:val="24"/>
          <w:szCs w:val="24"/>
        </w:rPr>
        <w:t xml:space="preserve">　</w:t>
      </w:r>
      <w:r w:rsidR="00E50F72" w:rsidRPr="00E35EC9">
        <w:rPr>
          <w:rFonts w:asciiTheme="minorEastAsia" w:hAnsiTheme="minorEastAsia" w:hint="eastAsia"/>
          <w:b/>
          <w:sz w:val="24"/>
          <w:szCs w:val="24"/>
        </w:rPr>
        <w:t>感染防止対策地域連携の実施</w:t>
      </w:r>
    </w:p>
    <w:p w:rsidR="00147646" w:rsidRDefault="0038279F" w:rsidP="000F1907">
      <w:pPr>
        <w:ind w:leftChars="114" w:left="479" w:hangingChars="100" w:hanging="240"/>
        <w:rPr>
          <w:rFonts w:asciiTheme="minorEastAsia" w:hAnsiTheme="minorEastAsia"/>
          <w:sz w:val="24"/>
          <w:szCs w:val="24"/>
        </w:rPr>
      </w:pPr>
      <w:r w:rsidRPr="00E35EC9">
        <w:rPr>
          <w:rFonts w:asciiTheme="minorEastAsia" w:hAnsiTheme="minorEastAsia" w:hint="eastAsia"/>
          <w:sz w:val="24"/>
          <w:szCs w:val="24"/>
        </w:rPr>
        <w:t>１</w:t>
      </w:r>
      <w:r w:rsidR="00434CFE" w:rsidRPr="00E35EC9">
        <w:rPr>
          <w:rFonts w:asciiTheme="minorEastAsia" w:hAnsiTheme="minorEastAsia" w:hint="eastAsia"/>
          <w:sz w:val="24"/>
          <w:szCs w:val="24"/>
        </w:rPr>
        <w:t>．</w:t>
      </w:r>
      <w:r w:rsidR="00D51A42">
        <w:rPr>
          <w:rFonts w:asciiTheme="minorEastAsia" w:hAnsiTheme="minorEastAsia" w:hint="eastAsia"/>
          <w:sz w:val="24"/>
          <w:szCs w:val="24"/>
        </w:rPr>
        <w:t>感染防止対策加算１に係る届</w:t>
      </w:r>
      <w:r w:rsidR="00F36BD8" w:rsidRPr="00E35EC9">
        <w:rPr>
          <w:rFonts w:asciiTheme="minorEastAsia" w:hAnsiTheme="minorEastAsia" w:hint="eastAsia"/>
          <w:sz w:val="24"/>
          <w:szCs w:val="24"/>
        </w:rPr>
        <w:t>出を行った医療機関が定期的に主催する医療関連感染対策に関するカンファレンスに参加する。また、複数の医療機関と連携する場合は、全ての連携している医療機関が開催するカンファレンスにそれぞれ少なくとも年１回程度参加し、合わせて年４回以上参加する。</w:t>
      </w:r>
    </w:p>
    <w:p w:rsidR="00336D40" w:rsidRDefault="00336D40" w:rsidP="000F1907">
      <w:pPr>
        <w:ind w:leftChars="114" w:left="479" w:hangingChars="100" w:hanging="240"/>
        <w:rPr>
          <w:rFonts w:asciiTheme="minorEastAsia" w:hAnsiTheme="minorEastAsia"/>
          <w:sz w:val="24"/>
          <w:szCs w:val="24"/>
        </w:rPr>
      </w:pPr>
    </w:p>
    <w:p w:rsidR="00D67736" w:rsidRPr="000F1907" w:rsidRDefault="00D67736" w:rsidP="000F1907">
      <w:pPr>
        <w:ind w:leftChars="114" w:left="479" w:hangingChars="100" w:hanging="240"/>
        <w:rPr>
          <w:rFonts w:asciiTheme="minorEastAsia" w:hAnsiTheme="minorEastAsia"/>
          <w:sz w:val="24"/>
          <w:szCs w:val="24"/>
        </w:rPr>
      </w:pPr>
    </w:p>
    <w:p w:rsidR="00E672EE" w:rsidRPr="00E35EC9" w:rsidRDefault="00DC6424" w:rsidP="00E672EE">
      <w:pPr>
        <w:rPr>
          <w:rFonts w:asciiTheme="minorEastAsia" w:hAnsiTheme="minorEastAsia"/>
          <w:b/>
          <w:sz w:val="24"/>
          <w:szCs w:val="24"/>
        </w:rPr>
      </w:pPr>
      <w:r w:rsidRPr="00E35EC9">
        <w:rPr>
          <w:rFonts w:asciiTheme="minorEastAsia" w:hAnsiTheme="minorEastAsia" w:hint="eastAsia"/>
          <w:b/>
          <w:sz w:val="24"/>
          <w:szCs w:val="24"/>
        </w:rPr>
        <w:t>第５　医療関連感染対策のための職員に対する</w:t>
      </w:r>
      <w:r w:rsidR="00977824" w:rsidRPr="00E35EC9">
        <w:rPr>
          <w:rFonts w:asciiTheme="minorEastAsia" w:hAnsiTheme="minorEastAsia" w:hint="eastAsia"/>
          <w:b/>
          <w:sz w:val="24"/>
          <w:szCs w:val="24"/>
        </w:rPr>
        <w:t>教育、</w:t>
      </w:r>
      <w:r w:rsidRPr="00E35EC9">
        <w:rPr>
          <w:rFonts w:asciiTheme="minorEastAsia" w:hAnsiTheme="minorEastAsia" w:hint="eastAsia"/>
          <w:b/>
          <w:sz w:val="24"/>
          <w:szCs w:val="24"/>
        </w:rPr>
        <w:t>研修</w:t>
      </w:r>
      <w:r w:rsidR="00977824" w:rsidRPr="00E35EC9">
        <w:rPr>
          <w:rFonts w:asciiTheme="minorEastAsia" w:hAnsiTheme="minorEastAsia" w:hint="eastAsia"/>
          <w:b/>
          <w:sz w:val="24"/>
          <w:szCs w:val="24"/>
        </w:rPr>
        <w:t>等</w:t>
      </w:r>
    </w:p>
    <w:p w:rsidR="00DA2A56" w:rsidRDefault="00E672EE" w:rsidP="009A38BD">
      <w:pPr>
        <w:ind w:leftChars="228" w:left="479" w:firstLineChars="100" w:firstLine="240"/>
        <w:rPr>
          <w:rFonts w:asciiTheme="minorEastAsia" w:hAnsiTheme="minorEastAsia"/>
          <w:sz w:val="24"/>
          <w:szCs w:val="24"/>
        </w:rPr>
      </w:pPr>
      <w:r w:rsidRPr="00E35EC9">
        <w:rPr>
          <w:rFonts w:asciiTheme="minorEastAsia" w:hAnsiTheme="minorEastAsia" w:hint="eastAsia"/>
          <w:sz w:val="24"/>
          <w:szCs w:val="24"/>
        </w:rPr>
        <w:t>感染</w:t>
      </w:r>
      <w:r w:rsidR="00DA2A56" w:rsidRPr="00E35EC9">
        <w:rPr>
          <w:rFonts w:asciiTheme="minorEastAsia" w:hAnsiTheme="minorEastAsia" w:hint="eastAsia"/>
          <w:sz w:val="24"/>
          <w:szCs w:val="24"/>
        </w:rPr>
        <w:t>防止</w:t>
      </w:r>
      <w:r w:rsidRPr="00E35EC9">
        <w:rPr>
          <w:rFonts w:asciiTheme="minorEastAsia" w:hAnsiTheme="minorEastAsia" w:hint="eastAsia"/>
          <w:sz w:val="24"/>
          <w:szCs w:val="24"/>
        </w:rPr>
        <w:t>対策部門は、</w:t>
      </w:r>
      <w:r w:rsidR="00F66B13" w:rsidRPr="00E35EC9">
        <w:rPr>
          <w:rFonts w:asciiTheme="minorEastAsia" w:hAnsiTheme="minorEastAsia" w:hint="eastAsia"/>
          <w:sz w:val="24"/>
          <w:szCs w:val="24"/>
        </w:rPr>
        <w:t>医療</w:t>
      </w:r>
      <w:r w:rsidRPr="00E35EC9">
        <w:rPr>
          <w:rFonts w:asciiTheme="minorEastAsia" w:hAnsiTheme="minorEastAsia" w:hint="eastAsia"/>
          <w:sz w:val="24"/>
          <w:szCs w:val="24"/>
        </w:rPr>
        <w:t>関連感染対策を</w:t>
      </w:r>
      <w:r w:rsidR="00DA2A56" w:rsidRPr="00E35EC9">
        <w:rPr>
          <w:rFonts w:asciiTheme="minorEastAsia" w:hAnsiTheme="minorEastAsia" w:hint="eastAsia"/>
          <w:sz w:val="24"/>
          <w:szCs w:val="24"/>
        </w:rPr>
        <w:t>推進するため</w:t>
      </w:r>
      <w:r w:rsidR="00434CFE" w:rsidRPr="00E35EC9">
        <w:rPr>
          <w:rFonts w:asciiTheme="minorEastAsia" w:hAnsiTheme="minorEastAsia" w:hint="eastAsia"/>
          <w:sz w:val="24"/>
          <w:szCs w:val="24"/>
        </w:rPr>
        <w:t>、</w:t>
      </w:r>
      <w:r w:rsidR="00DA2A56" w:rsidRPr="00E35EC9">
        <w:rPr>
          <w:rFonts w:asciiTheme="minorEastAsia" w:hAnsiTheme="minorEastAsia" w:hint="eastAsia"/>
          <w:sz w:val="24"/>
          <w:szCs w:val="24"/>
        </w:rPr>
        <w:t>職員に対する研修</w:t>
      </w:r>
      <w:r w:rsidR="009B269A" w:rsidRPr="00E35EC9">
        <w:rPr>
          <w:rFonts w:asciiTheme="minorEastAsia" w:hAnsiTheme="minorEastAsia" w:hint="eastAsia"/>
          <w:sz w:val="24"/>
          <w:szCs w:val="24"/>
        </w:rPr>
        <w:t>等</w:t>
      </w:r>
      <w:r w:rsidR="00DA2A56" w:rsidRPr="00E35EC9">
        <w:rPr>
          <w:rFonts w:asciiTheme="minorEastAsia" w:hAnsiTheme="minorEastAsia" w:hint="eastAsia"/>
          <w:sz w:val="24"/>
          <w:szCs w:val="24"/>
        </w:rPr>
        <w:t>を</w:t>
      </w:r>
      <w:r w:rsidR="003652B6" w:rsidRPr="00E35EC9">
        <w:rPr>
          <w:rFonts w:asciiTheme="minorEastAsia" w:hAnsiTheme="minorEastAsia" w:hint="eastAsia"/>
          <w:sz w:val="24"/>
          <w:szCs w:val="24"/>
        </w:rPr>
        <w:t>、</w:t>
      </w:r>
      <w:r w:rsidR="00434CFE" w:rsidRPr="00E35EC9">
        <w:rPr>
          <w:rFonts w:asciiTheme="minorEastAsia" w:hAnsiTheme="minorEastAsia" w:hint="eastAsia"/>
          <w:sz w:val="24"/>
          <w:szCs w:val="24"/>
        </w:rPr>
        <w:t>ＩＣＴと連携して、</w:t>
      </w:r>
      <w:r w:rsidR="003652B6" w:rsidRPr="00E35EC9">
        <w:rPr>
          <w:rFonts w:asciiTheme="minorEastAsia" w:hAnsiTheme="minorEastAsia" w:hint="eastAsia"/>
          <w:sz w:val="24"/>
          <w:szCs w:val="24"/>
        </w:rPr>
        <w:t>以下のとおり</w:t>
      </w:r>
      <w:r w:rsidR="00DA2A56" w:rsidRPr="00E35EC9">
        <w:rPr>
          <w:rFonts w:asciiTheme="minorEastAsia" w:hAnsiTheme="minorEastAsia" w:hint="eastAsia"/>
          <w:sz w:val="24"/>
          <w:szCs w:val="24"/>
        </w:rPr>
        <w:t>企画し</w:t>
      </w:r>
      <w:r w:rsidR="003652B6" w:rsidRPr="00E35EC9">
        <w:rPr>
          <w:rFonts w:asciiTheme="minorEastAsia" w:hAnsiTheme="minorEastAsia" w:hint="eastAsia"/>
          <w:sz w:val="24"/>
          <w:szCs w:val="24"/>
        </w:rPr>
        <w:t>実施</w:t>
      </w:r>
      <w:r w:rsidR="00DA2A56" w:rsidRPr="00E35EC9">
        <w:rPr>
          <w:rFonts w:asciiTheme="minorEastAsia" w:hAnsiTheme="minorEastAsia" w:hint="eastAsia"/>
          <w:sz w:val="24"/>
          <w:szCs w:val="24"/>
        </w:rPr>
        <w:t>する。</w:t>
      </w:r>
    </w:p>
    <w:p w:rsidR="00652F8A" w:rsidRPr="00E35EC9" w:rsidRDefault="00652F8A" w:rsidP="00726C45">
      <w:pPr>
        <w:ind w:leftChars="228" w:left="479"/>
        <w:rPr>
          <w:rFonts w:asciiTheme="minorEastAsia" w:hAnsiTheme="minorEastAsia"/>
          <w:sz w:val="24"/>
          <w:szCs w:val="24"/>
        </w:rPr>
      </w:pPr>
    </w:p>
    <w:p w:rsidR="00346128" w:rsidRPr="00E35EC9" w:rsidRDefault="00346128" w:rsidP="009A38BD">
      <w:pPr>
        <w:ind w:leftChars="100" w:left="690" w:hangingChars="200" w:hanging="480"/>
        <w:rPr>
          <w:rFonts w:asciiTheme="minorEastAsia" w:hAnsiTheme="minorEastAsia"/>
          <w:sz w:val="24"/>
          <w:szCs w:val="24"/>
        </w:rPr>
      </w:pPr>
      <w:r w:rsidRPr="00E35EC9">
        <w:rPr>
          <w:rFonts w:asciiTheme="minorEastAsia" w:hAnsiTheme="minorEastAsia" w:hint="eastAsia"/>
          <w:sz w:val="24"/>
          <w:szCs w:val="24"/>
        </w:rPr>
        <w:t>１．医療関連</w:t>
      </w:r>
      <w:r w:rsidR="00D51A42">
        <w:rPr>
          <w:rFonts w:asciiTheme="minorEastAsia" w:hAnsiTheme="minorEastAsia" w:hint="eastAsia"/>
          <w:sz w:val="24"/>
          <w:szCs w:val="24"/>
        </w:rPr>
        <w:t>感染対策のための基本的考え方及び具体的方策について、</w:t>
      </w:r>
      <w:r w:rsidRPr="00E35EC9">
        <w:rPr>
          <w:rFonts w:asciiTheme="minorEastAsia" w:hAnsiTheme="minorEastAsia" w:hint="eastAsia"/>
          <w:sz w:val="24"/>
          <w:szCs w:val="24"/>
        </w:rPr>
        <w:t>職員に周知徹底を行うことで、個々の職員の医療関連感染に対する意識を高め、業務を遂行する上での技術の向上等を図る。</w:t>
      </w:r>
    </w:p>
    <w:p w:rsidR="00DA00E2" w:rsidRPr="00E35EC9" w:rsidRDefault="00DA00E2" w:rsidP="00D41770">
      <w:pPr>
        <w:ind w:leftChars="114" w:left="424" w:hangingChars="77" w:hanging="185"/>
        <w:rPr>
          <w:rFonts w:asciiTheme="minorEastAsia" w:hAnsiTheme="minorEastAsia"/>
          <w:sz w:val="24"/>
          <w:szCs w:val="24"/>
        </w:rPr>
      </w:pPr>
      <w:r w:rsidRPr="00E35EC9">
        <w:rPr>
          <w:rFonts w:asciiTheme="minorEastAsia" w:hAnsiTheme="minorEastAsia" w:hint="eastAsia"/>
          <w:sz w:val="24"/>
          <w:szCs w:val="24"/>
        </w:rPr>
        <w:lastRenderedPageBreak/>
        <w:t>２．各病院の実情に即した内容で、職種横断的な参加の下で行う。</w:t>
      </w:r>
    </w:p>
    <w:p w:rsidR="00DA00E2" w:rsidRPr="00E35EC9" w:rsidRDefault="00DA00E2" w:rsidP="009A38BD">
      <w:pPr>
        <w:ind w:leftChars="114" w:left="664" w:hangingChars="177" w:hanging="425"/>
        <w:rPr>
          <w:rFonts w:asciiTheme="minorEastAsia" w:hAnsiTheme="minorEastAsia"/>
          <w:sz w:val="24"/>
          <w:szCs w:val="24"/>
        </w:rPr>
      </w:pPr>
      <w:r w:rsidRPr="00E35EC9">
        <w:rPr>
          <w:rFonts w:asciiTheme="minorEastAsia" w:hAnsiTheme="minorEastAsia" w:hint="eastAsia"/>
          <w:sz w:val="24"/>
          <w:szCs w:val="24"/>
        </w:rPr>
        <w:t>３．病院全体に共通する医療関連感染に関する内容について、年２回程度、定期的に開催するほか、必要に応じて開催する。</w:t>
      </w:r>
      <w:r w:rsidR="0095105D" w:rsidRPr="00E35EC9">
        <w:rPr>
          <w:rFonts w:asciiTheme="minorEastAsia" w:hAnsiTheme="minorEastAsia" w:hint="eastAsia"/>
          <w:sz w:val="24"/>
          <w:szCs w:val="24"/>
        </w:rPr>
        <w:t>（安全管理体制確保のための研修とは別に行う。）</w:t>
      </w:r>
    </w:p>
    <w:p w:rsidR="00E2332D" w:rsidRDefault="00DA00E2" w:rsidP="009A38BD">
      <w:pPr>
        <w:ind w:leftChars="114" w:left="664" w:hangingChars="177" w:hanging="425"/>
        <w:rPr>
          <w:rFonts w:asciiTheme="minorEastAsia" w:hAnsiTheme="minorEastAsia"/>
          <w:sz w:val="24"/>
          <w:szCs w:val="24"/>
        </w:rPr>
      </w:pPr>
      <w:r w:rsidRPr="00E35EC9">
        <w:rPr>
          <w:rFonts w:asciiTheme="minorEastAsia" w:hAnsiTheme="minorEastAsia" w:hint="eastAsia"/>
          <w:sz w:val="24"/>
          <w:szCs w:val="24"/>
        </w:rPr>
        <w:t>４．研修の実施内容（開催又は受講日時、出席者、研修項目）について記録し保管する。</w:t>
      </w:r>
    </w:p>
    <w:p w:rsidR="00147646" w:rsidRDefault="00147646" w:rsidP="0095105D">
      <w:pPr>
        <w:ind w:leftChars="114" w:left="424" w:hangingChars="77" w:hanging="185"/>
        <w:rPr>
          <w:rFonts w:asciiTheme="minorEastAsia" w:hAnsiTheme="minorEastAsia"/>
          <w:sz w:val="24"/>
          <w:szCs w:val="24"/>
        </w:rPr>
      </w:pPr>
    </w:p>
    <w:p w:rsidR="00147646" w:rsidRPr="00E35EC9" w:rsidRDefault="00147646" w:rsidP="0095105D">
      <w:pPr>
        <w:ind w:leftChars="114" w:left="424" w:hangingChars="77" w:hanging="185"/>
        <w:rPr>
          <w:rFonts w:asciiTheme="minorEastAsia" w:hAnsiTheme="minorEastAsia"/>
          <w:sz w:val="24"/>
          <w:szCs w:val="24"/>
        </w:rPr>
      </w:pPr>
    </w:p>
    <w:p w:rsidR="00E60B1E" w:rsidRPr="00E35EC9" w:rsidRDefault="003652B6">
      <w:pPr>
        <w:rPr>
          <w:rFonts w:asciiTheme="minorEastAsia" w:hAnsiTheme="minorEastAsia"/>
          <w:b/>
          <w:sz w:val="24"/>
          <w:szCs w:val="24"/>
        </w:rPr>
      </w:pPr>
      <w:r w:rsidRPr="00E35EC9">
        <w:rPr>
          <w:rFonts w:asciiTheme="minorEastAsia" w:hAnsiTheme="minorEastAsia" w:hint="eastAsia"/>
          <w:b/>
          <w:sz w:val="24"/>
          <w:szCs w:val="24"/>
        </w:rPr>
        <w:t>第６　感染症</w:t>
      </w:r>
      <w:r w:rsidR="00E60B1E" w:rsidRPr="00E35EC9">
        <w:rPr>
          <w:rFonts w:asciiTheme="minorEastAsia" w:hAnsiTheme="minorEastAsia" w:hint="eastAsia"/>
          <w:b/>
          <w:sz w:val="24"/>
          <w:szCs w:val="24"/>
        </w:rPr>
        <w:t>発生状況の監視と</w:t>
      </w:r>
      <w:r w:rsidR="00DC6424" w:rsidRPr="00E35EC9">
        <w:rPr>
          <w:rFonts w:asciiTheme="minorEastAsia" w:hAnsiTheme="minorEastAsia" w:hint="eastAsia"/>
          <w:b/>
          <w:sz w:val="24"/>
          <w:szCs w:val="24"/>
        </w:rPr>
        <w:t>発生状況の報告</w:t>
      </w:r>
    </w:p>
    <w:p w:rsidR="00363EE5" w:rsidRPr="00C5673D" w:rsidRDefault="00EF23A1" w:rsidP="00EF23A1">
      <w:pPr>
        <w:ind w:firstLineChars="100" w:firstLine="240"/>
        <w:rPr>
          <w:rFonts w:asciiTheme="minorEastAsia" w:hAnsiTheme="minorEastAsia"/>
          <w:b/>
          <w:sz w:val="24"/>
          <w:szCs w:val="24"/>
        </w:rPr>
      </w:pPr>
      <w:r w:rsidRPr="00EF23A1">
        <w:rPr>
          <w:rFonts w:asciiTheme="minorEastAsia" w:hAnsiTheme="minorEastAsia" w:hint="eastAsia"/>
          <w:sz w:val="24"/>
          <w:szCs w:val="24"/>
        </w:rPr>
        <w:t>1.</w:t>
      </w:r>
      <w:r w:rsidR="00CA6067" w:rsidRPr="00E35EC9">
        <w:rPr>
          <w:rFonts w:asciiTheme="minorEastAsia" w:hAnsiTheme="minorEastAsia" w:hint="eastAsia"/>
          <w:b/>
          <w:sz w:val="24"/>
          <w:szCs w:val="24"/>
        </w:rPr>
        <w:t xml:space="preserve">　</w:t>
      </w:r>
      <w:r w:rsidR="00E60B1E" w:rsidRPr="00E35EC9">
        <w:rPr>
          <w:rFonts w:asciiTheme="minorEastAsia" w:hAnsiTheme="minorEastAsia" w:hint="eastAsia"/>
          <w:b/>
          <w:sz w:val="24"/>
          <w:szCs w:val="24"/>
        </w:rPr>
        <w:t>発生状況の報告</w:t>
      </w:r>
    </w:p>
    <w:p w:rsidR="003652B6" w:rsidRDefault="008563F0" w:rsidP="00EF23A1">
      <w:pPr>
        <w:ind w:leftChars="249" w:left="523" w:firstLineChars="80" w:firstLine="192"/>
        <w:rPr>
          <w:rFonts w:asciiTheme="minorEastAsia" w:hAnsiTheme="minorEastAsia"/>
          <w:sz w:val="24"/>
          <w:szCs w:val="24"/>
        </w:rPr>
      </w:pPr>
      <w:r w:rsidRPr="00E35EC9">
        <w:rPr>
          <w:rFonts w:asciiTheme="minorEastAsia" w:hAnsiTheme="minorEastAsia" w:hint="eastAsia"/>
          <w:sz w:val="24"/>
          <w:szCs w:val="24"/>
        </w:rPr>
        <w:t>各病院の感染防止対策部門は、</w:t>
      </w:r>
      <w:r w:rsidR="00363EE5" w:rsidRPr="00E35EC9">
        <w:rPr>
          <w:rFonts w:asciiTheme="minorEastAsia" w:hAnsiTheme="minorEastAsia" w:hint="eastAsia"/>
          <w:sz w:val="24"/>
          <w:szCs w:val="24"/>
        </w:rPr>
        <w:t>感染症に係る</w:t>
      </w:r>
      <w:r w:rsidR="00E60B1E" w:rsidRPr="00E35EC9">
        <w:rPr>
          <w:rFonts w:asciiTheme="minorEastAsia" w:hAnsiTheme="minorEastAsia" w:hint="eastAsia"/>
          <w:sz w:val="24"/>
          <w:szCs w:val="24"/>
        </w:rPr>
        <w:t>院内の</w:t>
      </w:r>
      <w:r w:rsidR="00363EE5" w:rsidRPr="00E35EC9">
        <w:rPr>
          <w:rFonts w:asciiTheme="minorEastAsia" w:hAnsiTheme="minorEastAsia" w:hint="eastAsia"/>
          <w:sz w:val="24"/>
          <w:szCs w:val="24"/>
        </w:rPr>
        <w:t>報告体制を確立し、必要な情報が</w:t>
      </w:r>
      <w:r w:rsidR="00B84598" w:rsidRPr="00E35EC9">
        <w:rPr>
          <w:rFonts w:asciiTheme="minorEastAsia" w:hAnsiTheme="minorEastAsia" w:hint="eastAsia"/>
          <w:sz w:val="24"/>
          <w:szCs w:val="24"/>
        </w:rPr>
        <w:t>感染防止対策部門</w:t>
      </w:r>
      <w:r w:rsidR="00363EE5" w:rsidRPr="00E35EC9">
        <w:rPr>
          <w:rFonts w:asciiTheme="minorEastAsia" w:hAnsiTheme="minorEastAsia" w:hint="eastAsia"/>
          <w:sz w:val="24"/>
          <w:szCs w:val="24"/>
        </w:rPr>
        <w:t>に集約されるよう整備する。</w:t>
      </w:r>
      <w:r w:rsidR="00E60B1E" w:rsidRPr="00E35EC9">
        <w:rPr>
          <w:rFonts w:asciiTheme="minorEastAsia" w:hAnsiTheme="minorEastAsia" w:hint="eastAsia"/>
          <w:sz w:val="24"/>
          <w:szCs w:val="24"/>
        </w:rPr>
        <w:t>また、</w:t>
      </w:r>
      <w:r w:rsidR="00363EE5" w:rsidRPr="00E35EC9">
        <w:rPr>
          <w:rFonts w:asciiTheme="minorEastAsia" w:hAnsiTheme="minorEastAsia" w:hint="eastAsia"/>
          <w:sz w:val="24"/>
          <w:szCs w:val="24"/>
        </w:rPr>
        <w:t>保健所、本部</w:t>
      </w:r>
      <w:r w:rsidR="00CE3733" w:rsidRPr="00E35EC9">
        <w:rPr>
          <w:rFonts w:asciiTheme="minorEastAsia" w:hAnsiTheme="minorEastAsia" w:hint="eastAsia"/>
          <w:sz w:val="24"/>
          <w:szCs w:val="24"/>
        </w:rPr>
        <w:t>及び</w:t>
      </w:r>
      <w:r w:rsidR="00363EE5" w:rsidRPr="00E35EC9">
        <w:rPr>
          <w:rFonts w:asciiTheme="minorEastAsia" w:hAnsiTheme="minorEastAsia" w:hint="eastAsia"/>
          <w:sz w:val="24"/>
          <w:szCs w:val="24"/>
        </w:rPr>
        <w:t>所管の地区事務所へ必要な報告を可及的速やかに行う。</w:t>
      </w:r>
    </w:p>
    <w:p w:rsidR="00147646" w:rsidRPr="00E35EC9" w:rsidRDefault="00147646" w:rsidP="00D41770">
      <w:pPr>
        <w:ind w:leftChars="135" w:left="283" w:firstLineChars="81" w:firstLine="194"/>
        <w:rPr>
          <w:rFonts w:asciiTheme="minorEastAsia" w:hAnsiTheme="minorEastAsia"/>
          <w:sz w:val="24"/>
          <w:szCs w:val="24"/>
        </w:rPr>
      </w:pPr>
    </w:p>
    <w:p w:rsidR="00D57A60" w:rsidRPr="00E35EC9" w:rsidRDefault="00D57A60">
      <w:pPr>
        <w:rPr>
          <w:rFonts w:asciiTheme="minorEastAsia" w:hAnsiTheme="minorEastAsia"/>
          <w:sz w:val="24"/>
          <w:szCs w:val="24"/>
        </w:rPr>
      </w:pPr>
    </w:p>
    <w:p w:rsidR="00363EE5" w:rsidRPr="00E35EC9" w:rsidRDefault="00DC6424">
      <w:pPr>
        <w:rPr>
          <w:rFonts w:asciiTheme="minorEastAsia" w:hAnsiTheme="minorEastAsia"/>
          <w:b/>
          <w:sz w:val="24"/>
          <w:szCs w:val="24"/>
        </w:rPr>
      </w:pPr>
      <w:r w:rsidRPr="00E35EC9">
        <w:rPr>
          <w:rFonts w:asciiTheme="minorEastAsia" w:hAnsiTheme="minorEastAsia" w:hint="eastAsia"/>
          <w:b/>
          <w:sz w:val="24"/>
          <w:szCs w:val="24"/>
        </w:rPr>
        <w:t>第７　医療関連感染発生時の対応</w:t>
      </w:r>
    </w:p>
    <w:p w:rsidR="00023F50" w:rsidRDefault="008563F0" w:rsidP="00D41770">
      <w:pPr>
        <w:ind w:firstLineChars="100" w:firstLine="240"/>
        <w:rPr>
          <w:rFonts w:asciiTheme="minorEastAsia" w:hAnsiTheme="minorEastAsia"/>
          <w:sz w:val="24"/>
          <w:szCs w:val="24"/>
        </w:rPr>
      </w:pPr>
      <w:r w:rsidRPr="00E35EC9">
        <w:rPr>
          <w:rFonts w:asciiTheme="minorEastAsia" w:hAnsiTheme="minorEastAsia" w:hint="eastAsia"/>
          <w:sz w:val="24"/>
          <w:szCs w:val="24"/>
        </w:rPr>
        <w:t>各病院の感染防止対策部門は、医療関連感染症の発生</w:t>
      </w:r>
      <w:r w:rsidR="00B84598" w:rsidRPr="00E35EC9">
        <w:rPr>
          <w:rFonts w:asciiTheme="minorEastAsia" w:hAnsiTheme="minorEastAsia" w:hint="eastAsia"/>
          <w:sz w:val="24"/>
          <w:szCs w:val="24"/>
        </w:rPr>
        <w:t>又</w:t>
      </w:r>
      <w:r w:rsidR="00D51A42">
        <w:rPr>
          <w:rFonts w:asciiTheme="minorEastAsia" w:hAnsiTheme="minorEastAsia" w:hint="eastAsia"/>
          <w:sz w:val="24"/>
          <w:szCs w:val="24"/>
        </w:rPr>
        <w:t>はその兆候を察知したとき</w:t>
      </w:r>
      <w:r w:rsidR="0095105D" w:rsidRPr="00E35EC9">
        <w:rPr>
          <w:rFonts w:asciiTheme="minorEastAsia" w:hAnsiTheme="minorEastAsia" w:hint="eastAsia"/>
          <w:sz w:val="24"/>
          <w:szCs w:val="24"/>
        </w:rPr>
        <w:t>は</w:t>
      </w:r>
      <w:r w:rsidR="003652B6" w:rsidRPr="00E35EC9">
        <w:rPr>
          <w:rFonts w:asciiTheme="minorEastAsia" w:hAnsiTheme="minorEastAsia" w:hint="eastAsia"/>
          <w:sz w:val="24"/>
          <w:szCs w:val="24"/>
        </w:rPr>
        <w:t>、</w:t>
      </w:r>
      <w:r w:rsidR="00D51A42">
        <w:rPr>
          <w:rFonts w:asciiTheme="minorEastAsia" w:hAnsiTheme="minorEastAsia" w:hint="eastAsia"/>
          <w:sz w:val="24"/>
          <w:szCs w:val="24"/>
        </w:rPr>
        <w:t>以下に沿っ</w:t>
      </w:r>
      <w:r w:rsidR="0095105D" w:rsidRPr="00E35EC9">
        <w:rPr>
          <w:rFonts w:asciiTheme="minorEastAsia" w:hAnsiTheme="minorEastAsia" w:hint="eastAsia"/>
          <w:sz w:val="24"/>
          <w:szCs w:val="24"/>
        </w:rPr>
        <w:t>て</w:t>
      </w:r>
      <w:r w:rsidRPr="00E35EC9">
        <w:rPr>
          <w:rFonts w:asciiTheme="minorEastAsia" w:hAnsiTheme="minorEastAsia" w:hint="eastAsia"/>
          <w:sz w:val="24"/>
          <w:szCs w:val="24"/>
        </w:rPr>
        <w:t>、迅速かつ適切に</w:t>
      </w:r>
      <w:r w:rsidR="003652B6" w:rsidRPr="00E35EC9">
        <w:rPr>
          <w:rFonts w:asciiTheme="minorEastAsia" w:hAnsiTheme="minorEastAsia" w:hint="eastAsia"/>
          <w:sz w:val="24"/>
          <w:szCs w:val="24"/>
        </w:rPr>
        <w:t>対応する。</w:t>
      </w:r>
    </w:p>
    <w:p w:rsidR="00652F8A" w:rsidRPr="00E35EC9" w:rsidRDefault="00652F8A" w:rsidP="00D41770">
      <w:pPr>
        <w:ind w:firstLineChars="100" w:firstLine="240"/>
        <w:rPr>
          <w:rFonts w:asciiTheme="minorEastAsia" w:hAnsiTheme="minorEastAsia"/>
          <w:sz w:val="24"/>
          <w:szCs w:val="24"/>
        </w:rPr>
      </w:pPr>
    </w:p>
    <w:p w:rsidR="00023F50" w:rsidRPr="00E35EC9" w:rsidRDefault="000846C2" w:rsidP="00D41770">
      <w:pPr>
        <w:ind w:leftChars="114" w:left="424" w:hangingChars="77" w:hanging="185"/>
        <w:rPr>
          <w:sz w:val="24"/>
          <w:szCs w:val="24"/>
        </w:rPr>
      </w:pPr>
      <w:r w:rsidRPr="00E35EC9">
        <w:rPr>
          <w:rFonts w:asciiTheme="minorEastAsia" w:hAnsiTheme="minorEastAsia" w:hint="eastAsia"/>
          <w:sz w:val="24"/>
          <w:szCs w:val="24"/>
        </w:rPr>
        <w:t>１．</w:t>
      </w:r>
      <w:r w:rsidR="00957379" w:rsidRPr="00E35EC9">
        <w:rPr>
          <w:rFonts w:asciiTheme="minorEastAsia" w:hAnsiTheme="minorEastAsia" w:hint="eastAsia"/>
          <w:sz w:val="24"/>
          <w:szCs w:val="24"/>
        </w:rPr>
        <w:t>医療関連感染のアウトブレイク又</w:t>
      </w:r>
      <w:r w:rsidR="003652B6" w:rsidRPr="00E35EC9">
        <w:rPr>
          <w:rFonts w:asciiTheme="minorEastAsia" w:hAnsiTheme="minorEastAsia" w:hint="eastAsia"/>
          <w:sz w:val="24"/>
          <w:szCs w:val="24"/>
        </w:rPr>
        <w:t>は</w:t>
      </w:r>
      <w:r w:rsidR="003652B6" w:rsidRPr="00E35EC9">
        <w:rPr>
          <w:rFonts w:hint="eastAsia"/>
          <w:sz w:val="24"/>
          <w:szCs w:val="24"/>
        </w:rPr>
        <w:t>異常発生をいち早く特定し、制御のための初動体制を含めて迅速な対応がなされるよう感染に関わる情報管理を適切に行う。</w:t>
      </w:r>
    </w:p>
    <w:p w:rsidR="00023F50" w:rsidRPr="00E35EC9" w:rsidRDefault="000846C2" w:rsidP="00977824">
      <w:pPr>
        <w:ind w:leftChars="114" w:left="424" w:hangingChars="77" w:hanging="185"/>
        <w:rPr>
          <w:rFonts w:asciiTheme="minorEastAsia" w:hAnsiTheme="minorEastAsia"/>
          <w:sz w:val="24"/>
          <w:szCs w:val="24"/>
        </w:rPr>
      </w:pPr>
      <w:r w:rsidRPr="00E35EC9">
        <w:rPr>
          <w:rFonts w:asciiTheme="minorEastAsia" w:hAnsiTheme="minorEastAsia" w:hint="eastAsia"/>
          <w:sz w:val="24"/>
          <w:szCs w:val="24"/>
        </w:rPr>
        <w:t>２．</w:t>
      </w:r>
      <w:r w:rsidR="003652B6" w:rsidRPr="00E35EC9">
        <w:rPr>
          <w:rFonts w:asciiTheme="minorEastAsia" w:hAnsiTheme="minorEastAsia" w:hint="eastAsia"/>
          <w:sz w:val="24"/>
          <w:szCs w:val="24"/>
        </w:rPr>
        <w:t>臨床微生物検査室では</w:t>
      </w:r>
      <w:r w:rsidR="00977824" w:rsidRPr="00E35EC9">
        <w:rPr>
          <w:rFonts w:asciiTheme="minorEastAsia" w:hAnsiTheme="minorEastAsia" w:hint="eastAsia"/>
          <w:sz w:val="24"/>
          <w:szCs w:val="24"/>
        </w:rPr>
        <w:t>、</w:t>
      </w:r>
      <w:r w:rsidR="003652B6" w:rsidRPr="00E35EC9">
        <w:rPr>
          <w:rFonts w:asciiTheme="minorEastAsia" w:hAnsiTheme="minorEastAsia" w:hint="eastAsia"/>
          <w:sz w:val="24"/>
          <w:szCs w:val="24"/>
        </w:rPr>
        <w:t>検体から検出菌の薬剤耐性パタ－ン等</w:t>
      </w:r>
      <w:r w:rsidR="0000273F" w:rsidRPr="00E35EC9">
        <w:rPr>
          <w:rFonts w:asciiTheme="minorEastAsia" w:hAnsiTheme="minorEastAsia" w:hint="eastAsia"/>
          <w:sz w:val="24"/>
          <w:szCs w:val="24"/>
        </w:rPr>
        <w:t>の</w:t>
      </w:r>
      <w:r w:rsidR="003652B6" w:rsidRPr="00E35EC9">
        <w:rPr>
          <w:rFonts w:asciiTheme="minorEastAsia" w:hAnsiTheme="minorEastAsia" w:hint="eastAsia"/>
          <w:sz w:val="24"/>
          <w:szCs w:val="24"/>
        </w:rPr>
        <w:t>解析を行い</w:t>
      </w:r>
      <w:r w:rsidR="008563F0" w:rsidRPr="00E35EC9">
        <w:rPr>
          <w:rFonts w:asciiTheme="minorEastAsia" w:hAnsiTheme="minorEastAsia" w:hint="eastAsia"/>
          <w:sz w:val="24"/>
          <w:szCs w:val="24"/>
        </w:rPr>
        <w:t>、</w:t>
      </w:r>
      <w:r w:rsidR="003652B6" w:rsidRPr="00E35EC9">
        <w:rPr>
          <w:rFonts w:asciiTheme="minorEastAsia" w:hAnsiTheme="minorEastAsia" w:hint="eastAsia"/>
          <w:sz w:val="24"/>
          <w:szCs w:val="24"/>
        </w:rPr>
        <w:t>疫学情報を日常的に</w:t>
      </w:r>
      <w:r w:rsidR="004E7313" w:rsidRPr="00E35EC9">
        <w:rPr>
          <w:rFonts w:asciiTheme="minorEastAsia" w:hAnsiTheme="minorEastAsia" w:hint="eastAsia"/>
          <w:sz w:val="24"/>
          <w:szCs w:val="24"/>
        </w:rPr>
        <w:t>ＩＣＴ</w:t>
      </w:r>
      <w:r w:rsidR="00CE3733" w:rsidRPr="00E35EC9">
        <w:rPr>
          <w:rFonts w:asciiTheme="minorEastAsia" w:hAnsiTheme="minorEastAsia" w:hint="eastAsia"/>
          <w:sz w:val="24"/>
          <w:szCs w:val="24"/>
        </w:rPr>
        <w:t>及び</w:t>
      </w:r>
      <w:r w:rsidR="003652B6" w:rsidRPr="00E35EC9">
        <w:rPr>
          <w:rFonts w:asciiTheme="minorEastAsia" w:hAnsiTheme="minorEastAsia" w:hint="eastAsia"/>
          <w:sz w:val="24"/>
          <w:szCs w:val="24"/>
        </w:rPr>
        <w:t>臨床側へフィードバックする。</w:t>
      </w:r>
    </w:p>
    <w:p w:rsidR="00023F50" w:rsidRPr="00E35EC9" w:rsidRDefault="008563F0" w:rsidP="00C5673D">
      <w:pPr>
        <w:ind w:leftChars="114" w:left="479" w:hangingChars="100" w:hanging="240"/>
        <w:rPr>
          <w:rFonts w:asciiTheme="minorEastAsia" w:hAnsiTheme="minorEastAsia"/>
          <w:sz w:val="24"/>
          <w:szCs w:val="24"/>
        </w:rPr>
      </w:pPr>
      <w:r w:rsidRPr="00E35EC9">
        <w:rPr>
          <w:rFonts w:asciiTheme="minorEastAsia" w:hAnsiTheme="minorEastAsia" w:hint="eastAsia"/>
          <w:sz w:val="24"/>
          <w:szCs w:val="24"/>
        </w:rPr>
        <w:t>３．</w:t>
      </w:r>
      <w:r w:rsidR="00C5673D" w:rsidRPr="00E35EC9">
        <w:rPr>
          <w:rFonts w:asciiTheme="minorEastAsia" w:hAnsiTheme="minorEastAsia" w:hint="eastAsia"/>
          <w:sz w:val="24"/>
          <w:szCs w:val="24"/>
        </w:rPr>
        <w:t>アウトブレイク又はその兆候察知時には、感染対策委員会又はＩＣＴ会議を開催し、可及的速やかにアウトブレイクに対する医療関連感染対策を策定し実施する。</w:t>
      </w:r>
    </w:p>
    <w:p w:rsidR="003652B6" w:rsidRPr="00E35EC9" w:rsidRDefault="008563F0" w:rsidP="00C5673D">
      <w:pPr>
        <w:ind w:leftChars="114" w:left="424" w:hangingChars="77" w:hanging="185"/>
        <w:rPr>
          <w:rFonts w:asciiTheme="minorEastAsia" w:hAnsiTheme="minorEastAsia"/>
          <w:sz w:val="24"/>
          <w:szCs w:val="24"/>
        </w:rPr>
      </w:pPr>
      <w:r w:rsidRPr="00E35EC9">
        <w:rPr>
          <w:rFonts w:asciiTheme="minorEastAsia" w:hAnsiTheme="minorEastAsia" w:hint="eastAsia"/>
          <w:sz w:val="24"/>
          <w:szCs w:val="24"/>
        </w:rPr>
        <w:t>４．</w:t>
      </w:r>
      <w:r w:rsidR="00C5673D" w:rsidRPr="00E35EC9">
        <w:rPr>
          <w:rFonts w:asciiTheme="minorEastAsia" w:hAnsiTheme="minorEastAsia" w:hint="eastAsia"/>
          <w:sz w:val="24"/>
          <w:szCs w:val="24"/>
        </w:rPr>
        <w:t>アウトブレイクに対する感染対策を実施したにもかかわらず、継続して当該感染症の発生があり、当該病院で制御困難と判断した場合は、速やかに協力関係にある地域のネットワークに参加する医療機関等の専門家に感染拡大の防止に向けた支援を依頼する。</w:t>
      </w:r>
    </w:p>
    <w:p w:rsidR="00D57A60" w:rsidRPr="00E35EC9" w:rsidRDefault="00D57A60">
      <w:pPr>
        <w:rPr>
          <w:rFonts w:asciiTheme="minorEastAsia" w:hAnsiTheme="minorEastAsia"/>
          <w:sz w:val="24"/>
          <w:szCs w:val="24"/>
        </w:rPr>
      </w:pPr>
    </w:p>
    <w:p w:rsidR="00336D40" w:rsidRDefault="00D51A42" w:rsidP="00336D40">
      <w:pPr>
        <w:rPr>
          <w:rFonts w:asciiTheme="minorEastAsia" w:hAnsiTheme="minorEastAsia"/>
          <w:b/>
          <w:sz w:val="24"/>
          <w:szCs w:val="24"/>
        </w:rPr>
      </w:pPr>
      <w:r>
        <w:rPr>
          <w:rFonts w:asciiTheme="minorEastAsia" w:hAnsiTheme="minorEastAsia" w:hint="eastAsia"/>
          <w:b/>
          <w:sz w:val="24"/>
          <w:szCs w:val="24"/>
        </w:rPr>
        <w:t>第８　患者等に対する当該指針の公開</w:t>
      </w:r>
    </w:p>
    <w:p w:rsidR="00167DF6" w:rsidRDefault="0015097A" w:rsidP="00E52671">
      <w:pPr>
        <w:ind w:firstLineChars="100" w:firstLine="240"/>
        <w:rPr>
          <w:rFonts w:asciiTheme="minorEastAsia" w:hAnsiTheme="minorEastAsia"/>
          <w:sz w:val="24"/>
          <w:szCs w:val="24"/>
        </w:rPr>
      </w:pPr>
      <w:r>
        <w:rPr>
          <w:rFonts w:asciiTheme="minorEastAsia" w:hAnsiTheme="minorEastAsia" w:hint="eastAsia"/>
          <w:sz w:val="24"/>
          <w:szCs w:val="24"/>
        </w:rPr>
        <w:t>病院</w:t>
      </w:r>
      <w:r w:rsidR="00D51A42">
        <w:rPr>
          <w:rFonts w:asciiTheme="minorEastAsia" w:hAnsiTheme="minorEastAsia" w:hint="eastAsia"/>
          <w:sz w:val="24"/>
          <w:szCs w:val="24"/>
        </w:rPr>
        <w:t>感染管理指針は、各病院のホームページに掲載し、患者及び家族並びに利用者が</w:t>
      </w:r>
      <w:r>
        <w:rPr>
          <w:rFonts w:asciiTheme="minorEastAsia" w:hAnsiTheme="minorEastAsia" w:hint="eastAsia"/>
          <w:sz w:val="24"/>
          <w:szCs w:val="24"/>
        </w:rPr>
        <w:t>閲覧</w:t>
      </w:r>
      <w:r w:rsidR="008563F0" w:rsidRPr="00E35EC9">
        <w:rPr>
          <w:rFonts w:asciiTheme="minorEastAsia" w:hAnsiTheme="minorEastAsia" w:hint="eastAsia"/>
          <w:sz w:val="24"/>
          <w:szCs w:val="24"/>
        </w:rPr>
        <w:t>できるように配慮する。</w:t>
      </w:r>
    </w:p>
    <w:p w:rsidR="009372A1" w:rsidRDefault="009372A1" w:rsidP="009372A1">
      <w:pPr>
        <w:ind w:firstLineChars="100" w:firstLine="240"/>
        <w:rPr>
          <w:rFonts w:asciiTheme="minorEastAsia" w:hAnsiTheme="minorEastAsia"/>
          <w:sz w:val="24"/>
          <w:szCs w:val="24"/>
        </w:rPr>
      </w:pPr>
    </w:p>
    <w:p w:rsidR="009372A1" w:rsidRDefault="009372A1" w:rsidP="009372A1">
      <w:pPr>
        <w:ind w:firstLineChars="100" w:firstLine="240"/>
        <w:rPr>
          <w:rFonts w:asciiTheme="minorEastAsia" w:hAnsiTheme="minorEastAsia"/>
          <w:sz w:val="24"/>
          <w:szCs w:val="24"/>
        </w:rPr>
      </w:pPr>
    </w:p>
    <w:p w:rsidR="009372A1" w:rsidRDefault="009372A1" w:rsidP="009372A1">
      <w:pPr>
        <w:ind w:firstLineChars="100" w:firstLine="240"/>
        <w:rPr>
          <w:rFonts w:asciiTheme="minorEastAsia" w:hAnsiTheme="minorEastAsia"/>
          <w:sz w:val="24"/>
          <w:szCs w:val="24"/>
        </w:rPr>
      </w:pPr>
    </w:p>
    <w:p w:rsidR="009426FB" w:rsidRDefault="009426FB" w:rsidP="009426FB">
      <w:pPr>
        <w:ind w:right="200" w:firstLineChars="100" w:firstLine="200"/>
        <w:jc w:val="right"/>
        <w:rPr>
          <w:rFonts w:asciiTheme="minorEastAsia" w:hAnsiTheme="minorEastAsia"/>
          <w:sz w:val="20"/>
          <w:szCs w:val="20"/>
        </w:rPr>
      </w:pPr>
      <w:r>
        <w:rPr>
          <w:rFonts w:asciiTheme="minorEastAsia" w:hAnsiTheme="minorEastAsia" w:hint="eastAsia"/>
          <w:sz w:val="20"/>
          <w:szCs w:val="20"/>
        </w:rPr>
        <w:t>2008/4/1　作成</w:t>
      </w:r>
    </w:p>
    <w:p w:rsidR="009372A1" w:rsidRPr="009372A1" w:rsidRDefault="009372A1" w:rsidP="009426FB">
      <w:pPr>
        <w:ind w:right="200" w:firstLineChars="100" w:firstLine="200"/>
        <w:jc w:val="right"/>
        <w:rPr>
          <w:rFonts w:asciiTheme="minorEastAsia" w:hAnsiTheme="minorEastAsia"/>
          <w:sz w:val="20"/>
          <w:szCs w:val="20"/>
        </w:rPr>
      </w:pPr>
      <w:r w:rsidRPr="009372A1">
        <w:rPr>
          <w:rFonts w:asciiTheme="minorEastAsia" w:hAnsiTheme="minorEastAsia" w:hint="eastAsia"/>
          <w:sz w:val="20"/>
          <w:szCs w:val="20"/>
        </w:rPr>
        <w:t>2018/10/19</w:t>
      </w:r>
      <w:r>
        <w:rPr>
          <w:rFonts w:asciiTheme="minorEastAsia" w:hAnsiTheme="minorEastAsia" w:hint="eastAsia"/>
          <w:sz w:val="20"/>
          <w:szCs w:val="20"/>
        </w:rPr>
        <w:t xml:space="preserve">　改訂</w:t>
      </w:r>
    </w:p>
    <w:sectPr w:rsidR="009372A1" w:rsidRPr="009372A1" w:rsidSect="009372A1">
      <w:footerReference w:type="default" r:id="rId11"/>
      <w:pgSz w:w="11906" w:h="16838" w:code="9"/>
      <w:pgMar w:top="1077" w:right="1304" w:bottom="851" w:left="1843" w:header="567" w:footer="510" w:gutter="0"/>
      <w:pgNumType w:start="0"/>
      <w:cols w:space="425"/>
      <w:docGrid w:type="linesAndChar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99" w:rsidRDefault="00E94699" w:rsidP="00F2509C">
      <w:r>
        <w:separator/>
      </w:r>
    </w:p>
  </w:endnote>
  <w:endnote w:type="continuationSeparator" w:id="1">
    <w:p w:rsidR="00E94699" w:rsidRDefault="00E94699" w:rsidP="00F25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86844"/>
      <w:docPartObj>
        <w:docPartGallery w:val="Page Numbers (Bottom of Page)"/>
        <w:docPartUnique/>
      </w:docPartObj>
    </w:sdtPr>
    <w:sdtContent>
      <w:p w:rsidR="009372A1" w:rsidRDefault="00922CA9">
        <w:pPr>
          <w:pStyle w:val="a5"/>
          <w:jc w:val="center"/>
        </w:pPr>
        <w:fldSimple w:instr=" PAGE   \* MERGEFORMAT ">
          <w:r w:rsidR="009A38BD" w:rsidRPr="009A38BD">
            <w:rPr>
              <w:noProof/>
              <w:lang w:val="ja-JP"/>
            </w:rPr>
            <w:t>3</w:t>
          </w:r>
        </w:fldSimple>
      </w:p>
    </w:sdtContent>
  </w:sdt>
  <w:p w:rsidR="00B84598" w:rsidRDefault="00B845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99" w:rsidRDefault="00E94699" w:rsidP="00F2509C">
      <w:r>
        <w:separator/>
      </w:r>
    </w:p>
  </w:footnote>
  <w:footnote w:type="continuationSeparator" w:id="1">
    <w:p w:rsidR="00E94699" w:rsidRDefault="00E94699" w:rsidP="00F25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9EE"/>
    <w:multiLevelType w:val="hybridMultilevel"/>
    <w:tmpl w:val="7758F752"/>
    <w:lvl w:ilvl="0" w:tplc="5FF4854E">
      <w:start w:val="1"/>
      <w:numFmt w:val="decimalFullWidth"/>
      <w:lvlText w:val="%1．"/>
      <w:lvlJc w:val="left"/>
      <w:pPr>
        <w:ind w:left="10549" w:hanging="720"/>
      </w:pPr>
      <w:rPr>
        <w:rFonts w:hint="default"/>
      </w:rPr>
    </w:lvl>
    <w:lvl w:ilvl="1" w:tplc="04090017" w:tentative="1">
      <w:start w:val="1"/>
      <w:numFmt w:val="aiueoFullWidth"/>
      <w:lvlText w:val="(%2)"/>
      <w:lvlJc w:val="left"/>
      <w:pPr>
        <w:ind w:left="10669" w:hanging="420"/>
      </w:pPr>
    </w:lvl>
    <w:lvl w:ilvl="2" w:tplc="04090011" w:tentative="1">
      <w:start w:val="1"/>
      <w:numFmt w:val="decimalEnclosedCircle"/>
      <w:lvlText w:val="%3"/>
      <w:lvlJc w:val="left"/>
      <w:pPr>
        <w:ind w:left="11089" w:hanging="420"/>
      </w:pPr>
    </w:lvl>
    <w:lvl w:ilvl="3" w:tplc="0409000F" w:tentative="1">
      <w:start w:val="1"/>
      <w:numFmt w:val="decimal"/>
      <w:lvlText w:val="%4."/>
      <w:lvlJc w:val="left"/>
      <w:pPr>
        <w:ind w:left="11509" w:hanging="420"/>
      </w:pPr>
    </w:lvl>
    <w:lvl w:ilvl="4" w:tplc="04090017" w:tentative="1">
      <w:start w:val="1"/>
      <w:numFmt w:val="aiueoFullWidth"/>
      <w:lvlText w:val="(%5)"/>
      <w:lvlJc w:val="left"/>
      <w:pPr>
        <w:ind w:left="11929" w:hanging="420"/>
      </w:pPr>
    </w:lvl>
    <w:lvl w:ilvl="5" w:tplc="04090011" w:tentative="1">
      <w:start w:val="1"/>
      <w:numFmt w:val="decimalEnclosedCircle"/>
      <w:lvlText w:val="%6"/>
      <w:lvlJc w:val="left"/>
      <w:pPr>
        <w:ind w:left="12349" w:hanging="420"/>
      </w:pPr>
    </w:lvl>
    <w:lvl w:ilvl="6" w:tplc="0409000F" w:tentative="1">
      <w:start w:val="1"/>
      <w:numFmt w:val="decimal"/>
      <w:lvlText w:val="%7."/>
      <w:lvlJc w:val="left"/>
      <w:pPr>
        <w:ind w:left="12769" w:hanging="420"/>
      </w:pPr>
    </w:lvl>
    <w:lvl w:ilvl="7" w:tplc="04090017" w:tentative="1">
      <w:start w:val="1"/>
      <w:numFmt w:val="aiueoFullWidth"/>
      <w:lvlText w:val="(%8)"/>
      <w:lvlJc w:val="left"/>
      <w:pPr>
        <w:ind w:left="13189" w:hanging="420"/>
      </w:pPr>
    </w:lvl>
    <w:lvl w:ilvl="8" w:tplc="04090011" w:tentative="1">
      <w:start w:val="1"/>
      <w:numFmt w:val="decimalEnclosedCircle"/>
      <w:lvlText w:val="%9"/>
      <w:lvlJc w:val="left"/>
      <w:pPr>
        <w:ind w:left="13609" w:hanging="420"/>
      </w:pPr>
    </w:lvl>
  </w:abstractNum>
  <w:abstractNum w:abstractNumId="1">
    <w:nsid w:val="079F08B7"/>
    <w:multiLevelType w:val="hybridMultilevel"/>
    <w:tmpl w:val="A044C7D0"/>
    <w:lvl w:ilvl="0" w:tplc="87EE274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B63153E"/>
    <w:multiLevelType w:val="hybridMultilevel"/>
    <w:tmpl w:val="5B2C158C"/>
    <w:lvl w:ilvl="0" w:tplc="59B28EB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B8D533C"/>
    <w:multiLevelType w:val="hybridMultilevel"/>
    <w:tmpl w:val="3DF8BD86"/>
    <w:lvl w:ilvl="0" w:tplc="501CA3F0">
      <w:start w:val="1"/>
      <w:numFmt w:val="decimalFullWidth"/>
      <w:lvlText w:val="（%1）"/>
      <w:lvlJc w:val="left"/>
      <w:pPr>
        <w:ind w:left="1247" w:hanging="765"/>
      </w:pPr>
      <w:rPr>
        <w:rFonts w:hint="default"/>
        <w:lang w:val="en-US"/>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nsid w:val="0D371702"/>
    <w:multiLevelType w:val="hybridMultilevel"/>
    <w:tmpl w:val="C9E03C68"/>
    <w:lvl w:ilvl="0" w:tplc="D708F5B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D494D0B"/>
    <w:multiLevelType w:val="hybridMultilevel"/>
    <w:tmpl w:val="41B64FA2"/>
    <w:lvl w:ilvl="0" w:tplc="45B0FB24">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5A57EC7"/>
    <w:multiLevelType w:val="hybridMultilevel"/>
    <w:tmpl w:val="25B4F53A"/>
    <w:lvl w:ilvl="0" w:tplc="091015BA">
      <w:start w:val="1"/>
      <w:numFmt w:val="decimalFullWidth"/>
      <w:lvlText w:val="%1．"/>
      <w:lvlJc w:val="left"/>
      <w:pPr>
        <w:ind w:left="480" w:hanging="480"/>
      </w:pPr>
      <w:rPr>
        <w:rFonts w:hint="default"/>
      </w:rPr>
    </w:lvl>
    <w:lvl w:ilvl="1" w:tplc="3E2EF9A0">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A1514F"/>
    <w:multiLevelType w:val="hybridMultilevel"/>
    <w:tmpl w:val="15CEE93C"/>
    <w:lvl w:ilvl="0" w:tplc="A26C810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7657A96"/>
    <w:multiLevelType w:val="hybridMultilevel"/>
    <w:tmpl w:val="FF2CC89E"/>
    <w:lvl w:ilvl="0" w:tplc="29226E5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nsid w:val="3040455C"/>
    <w:multiLevelType w:val="hybridMultilevel"/>
    <w:tmpl w:val="10D064E2"/>
    <w:lvl w:ilvl="0" w:tplc="FC58448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9AC3459"/>
    <w:multiLevelType w:val="hybridMultilevel"/>
    <w:tmpl w:val="25520344"/>
    <w:lvl w:ilvl="0" w:tplc="77987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9254A4"/>
    <w:multiLevelType w:val="hybridMultilevel"/>
    <w:tmpl w:val="BAE68C40"/>
    <w:lvl w:ilvl="0" w:tplc="7164958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B040B08"/>
    <w:multiLevelType w:val="hybridMultilevel"/>
    <w:tmpl w:val="6A3E52B4"/>
    <w:lvl w:ilvl="0" w:tplc="9684EC3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nsid w:val="4B7D31A7"/>
    <w:multiLevelType w:val="hybridMultilevel"/>
    <w:tmpl w:val="B38CB624"/>
    <w:lvl w:ilvl="0" w:tplc="0B12FD64">
      <w:start w:val="1"/>
      <w:numFmt w:val="decimalFullWidth"/>
      <w:lvlText w:val="（%1）"/>
      <w:lvlJc w:val="left"/>
      <w:pPr>
        <w:ind w:left="5604" w:hanging="720"/>
      </w:pPr>
      <w:rPr>
        <w:rFonts w:hint="default"/>
      </w:rPr>
    </w:lvl>
    <w:lvl w:ilvl="1" w:tplc="04090017" w:tentative="1">
      <w:start w:val="1"/>
      <w:numFmt w:val="aiueoFullWidth"/>
      <w:lvlText w:val="(%2)"/>
      <w:lvlJc w:val="left"/>
      <w:pPr>
        <w:ind w:left="5724" w:hanging="420"/>
      </w:pPr>
    </w:lvl>
    <w:lvl w:ilvl="2" w:tplc="04090011" w:tentative="1">
      <w:start w:val="1"/>
      <w:numFmt w:val="decimalEnclosedCircle"/>
      <w:lvlText w:val="%3"/>
      <w:lvlJc w:val="left"/>
      <w:pPr>
        <w:ind w:left="6144" w:hanging="420"/>
      </w:pPr>
    </w:lvl>
    <w:lvl w:ilvl="3" w:tplc="0409000F" w:tentative="1">
      <w:start w:val="1"/>
      <w:numFmt w:val="decimal"/>
      <w:lvlText w:val="%4."/>
      <w:lvlJc w:val="left"/>
      <w:pPr>
        <w:ind w:left="6564" w:hanging="420"/>
      </w:pPr>
    </w:lvl>
    <w:lvl w:ilvl="4" w:tplc="04090017" w:tentative="1">
      <w:start w:val="1"/>
      <w:numFmt w:val="aiueoFullWidth"/>
      <w:lvlText w:val="(%5)"/>
      <w:lvlJc w:val="left"/>
      <w:pPr>
        <w:ind w:left="6984" w:hanging="420"/>
      </w:pPr>
    </w:lvl>
    <w:lvl w:ilvl="5" w:tplc="04090011" w:tentative="1">
      <w:start w:val="1"/>
      <w:numFmt w:val="decimalEnclosedCircle"/>
      <w:lvlText w:val="%6"/>
      <w:lvlJc w:val="left"/>
      <w:pPr>
        <w:ind w:left="7404" w:hanging="420"/>
      </w:pPr>
    </w:lvl>
    <w:lvl w:ilvl="6" w:tplc="0409000F" w:tentative="1">
      <w:start w:val="1"/>
      <w:numFmt w:val="decimal"/>
      <w:lvlText w:val="%7."/>
      <w:lvlJc w:val="left"/>
      <w:pPr>
        <w:ind w:left="7824" w:hanging="420"/>
      </w:pPr>
    </w:lvl>
    <w:lvl w:ilvl="7" w:tplc="04090017" w:tentative="1">
      <w:start w:val="1"/>
      <w:numFmt w:val="aiueoFullWidth"/>
      <w:lvlText w:val="(%8)"/>
      <w:lvlJc w:val="left"/>
      <w:pPr>
        <w:ind w:left="8244" w:hanging="420"/>
      </w:pPr>
    </w:lvl>
    <w:lvl w:ilvl="8" w:tplc="04090011" w:tentative="1">
      <w:start w:val="1"/>
      <w:numFmt w:val="decimalEnclosedCircle"/>
      <w:lvlText w:val="%9"/>
      <w:lvlJc w:val="left"/>
      <w:pPr>
        <w:ind w:left="8664" w:hanging="420"/>
      </w:pPr>
    </w:lvl>
  </w:abstractNum>
  <w:abstractNum w:abstractNumId="14">
    <w:nsid w:val="4D2D074F"/>
    <w:multiLevelType w:val="hybridMultilevel"/>
    <w:tmpl w:val="56601764"/>
    <w:lvl w:ilvl="0" w:tplc="BEDED0DC">
      <w:start w:val="1"/>
      <w:numFmt w:val="decimalFullWidth"/>
      <w:lvlText w:val="%1．"/>
      <w:lvlJc w:val="left"/>
      <w:pPr>
        <w:ind w:left="510" w:hanging="51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61B1918"/>
    <w:multiLevelType w:val="hybridMultilevel"/>
    <w:tmpl w:val="1E24B0DC"/>
    <w:lvl w:ilvl="0" w:tplc="AFA019E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nsid w:val="5F2136AD"/>
    <w:multiLevelType w:val="hybridMultilevel"/>
    <w:tmpl w:val="6E229B14"/>
    <w:lvl w:ilvl="0" w:tplc="F34A0C2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0816F1D"/>
    <w:multiLevelType w:val="hybridMultilevel"/>
    <w:tmpl w:val="29EA53DC"/>
    <w:lvl w:ilvl="0" w:tplc="A866CBB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793111"/>
    <w:multiLevelType w:val="hybridMultilevel"/>
    <w:tmpl w:val="1982D30E"/>
    <w:lvl w:ilvl="0" w:tplc="E7E034E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79882635"/>
    <w:multiLevelType w:val="hybridMultilevel"/>
    <w:tmpl w:val="3B906838"/>
    <w:lvl w:ilvl="0" w:tplc="6C7E9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9B27A0B"/>
    <w:multiLevelType w:val="hybridMultilevel"/>
    <w:tmpl w:val="F8D24198"/>
    <w:lvl w:ilvl="0" w:tplc="7D0E1F1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7BE30995"/>
    <w:multiLevelType w:val="hybridMultilevel"/>
    <w:tmpl w:val="6CF09A90"/>
    <w:lvl w:ilvl="0" w:tplc="729682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8"/>
  </w:num>
  <w:num w:numId="4">
    <w:abstractNumId w:val="17"/>
  </w:num>
  <w:num w:numId="5">
    <w:abstractNumId w:val="0"/>
  </w:num>
  <w:num w:numId="6">
    <w:abstractNumId w:val="7"/>
  </w:num>
  <w:num w:numId="7">
    <w:abstractNumId w:val="19"/>
  </w:num>
  <w:num w:numId="8">
    <w:abstractNumId w:val="12"/>
  </w:num>
  <w:num w:numId="9">
    <w:abstractNumId w:val="8"/>
  </w:num>
  <w:num w:numId="10">
    <w:abstractNumId w:val="1"/>
  </w:num>
  <w:num w:numId="11">
    <w:abstractNumId w:val="14"/>
  </w:num>
  <w:num w:numId="12">
    <w:abstractNumId w:val="3"/>
  </w:num>
  <w:num w:numId="13">
    <w:abstractNumId w:val="4"/>
  </w:num>
  <w:num w:numId="14">
    <w:abstractNumId w:val="16"/>
  </w:num>
  <w:num w:numId="15">
    <w:abstractNumId w:val="21"/>
  </w:num>
  <w:num w:numId="16">
    <w:abstractNumId w:val="20"/>
  </w:num>
  <w:num w:numId="17">
    <w:abstractNumId w:val="11"/>
  </w:num>
  <w:num w:numId="18">
    <w:abstractNumId w:val="10"/>
  </w:num>
  <w:num w:numId="19">
    <w:abstractNumId w:val="9"/>
  </w:num>
  <w:num w:numId="20">
    <w:abstractNumId w:val="6"/>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9"/>
  <w:displayHorizontalDrawingGridEvery w:val="0"/>
  <w:characterSpacingControl w:val="compressPunctuation"/>
  <w:hdrShapeDefaults>
    <o:shapedefaults v:ext="edit" spidmax="788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DF6"/>
    <w:rsid w:val="00000143"/>
    <w:rsid w:val="000014F6"/>
    <w:rsid w:val="0000273F"/>
    <w:rsid w:val="00011A4B"/>
    <w:rsid w:val="0001571E"/>
    <w:rsid w:val="00023F50"/>
    <w:rsid w:val="00034A9D"/>
    <w:rsid w:val="00037B47"/>
    <w:rsid w:val="0004059B"/>
    <w:rsid w:val="00051AD5"/>
    <w:rsid w:val="00052672"/>
    <w:rsid w:val="0006581B"/>
    <w:rsid w:val="00066154"/>
    <w:rsid w:val="00073ACC"/>
    <w:rsid w:val="00083699"/>
    <w:rsid w:val="000846C2"/>
    <w:rsid w:val="0009747C"/>
    <w:rsid w:val="000976A2"/>
    <w:rsid w:val="000A6F96"/>
    <w:rsid w:val="000B116A"/>
    <w:rsid w:val="000B361E"/>
    <w:rsid w:val="000B796C"/>
    <w:rsid w:val="000C03A4"/>
    <w:rsid w:val="000D2598"/>
    <w:rsid w:val="000D6288"/>
    <w:rsid w:val="000E119B"/>
    <w:rsid w:val="000E76F0"/>
    <w:rsid w:val="000F1907"/>
    <w:rsid w:val="0012076A"/>
    <w:rsid w:val="001374CA"/>
    <w:rsid w:val="00146E3D"/>
    <w:rsid w:val="00147646"/>
    <w:rsid w:val="0015097A"/>
    <w:rsid w:val="00157381"/>
    <w:rsid w:val="00165EC5"/>
    <w:rsid w:val="00166C0B"/>
    <w:rsid w:val="00167DF6"/>
    <w:rsid w:val="0017208E"/>
    <w:rsid w:val="00187C21"/>
    <w:rsid w:val="00193F3D"/>
    <w:rsid w:val="001A2B3A"/>
    <w:rsid w:val="001A444D"/>
    <w:rsid w:val="001B2ADE"/>
    <w:rsid w:val="001B72D3"/>
    <w:rsid w:val="001C10A8"/>
    <w:rsid w:val="001E1DDB"/>
    <w:rsid w:val="001E3F98"/>
    <w:rsid w:val="00202A4B"/>
    <w:rsid w:val="00207C46"/>
    <w:rsid w:val="00210F3B"/>
    <w:rsid w:val="00217412"/>
    <w:rsid w:val="0024459D"/>
    <w:rsid w:val="002464A3"/>
    <w:rsid w:val="00251FE1"/>
    <w:rsid w:val="00253C53"/>
    <w:rsid w:val="00273A76"/>
    <w:rsid w:val="00273A7D"/>
    <w:rsid w:val="002943EE"/>
    <w:rsid w:val="00295862"/>
    <w:rsid w:val="002960A6"/>
    <w:rsid w:val="002B3322"/>
    <w:rsid w:val="002C03C4"/>
    <w:rsid w:val="002C3497"/>
    <w:rsid w:val="002D3941"/>
    <w:rsid w:val="002D494B"/>
    <w:rsid w:val="002D6675"/>
    <w:rsid w:val="002E0817"/>
    <w:rsid w:val="002E4B7F"/>
    <w:rsid w:val="002F480F"/>
    <w:rsid w:val="003001E6"/>
    <w:rsid w:val="00301CDF"/>
    <w:rsid w:val="00302D9B"/>
    <w:rsid w:val="00306B07"/>
    <w:rsid w:val="00315634"/>
    <w:rsid w:val="003156ED"/>
    <w:rsid w:val="00322590"/>
    <w:rsid w:val="00324CB9"/>
    <w:rsid w:val="00336D40"/>
    <w:rsid w:val="00346128"/>
    <w:rsid w:val="003510E2"/>
    <w:rsid w:val="0035263F"/>
    <w:rsid w:val="00356018"/>
    <w:rsid w:val="00356633"/>
    <w:rsid w:val="0036315F"/>
    <w:rsid w:val="00363A6E"/>
    <w:rsid w:val="00363EE5"/>
    <w:rsid w:val="003645C9"/>
    <w:rsid w:val="003652B6"/>
    <w:rsid w:val="00365821"/>
    <w:rsid w:val="00371B55"/>
    <w:rsid w:val="00380DD7"/>
    <w:rsid w:val="0038279F"/>
    <w:rsid w:val="00391A5C"/>
    <w:rsid w:val="00391B0B"/>
    <w:rsid w:val="003A5570"/>
    <w:rsid w:val="003A657A"/>
    <w:rsid w:val="003C2950"/>
    <w:rsid w:val="003C5E86"/>
    <w:rsid w:val="003E3A04"/>
    <w:rsid w:val="003E6094"/>
    <w:rsid w:val="003E7F5E"/>
    <w:rsid w:val="003F192D"/>
    <w:rsid w:val="00401CA4"/>
    <w:rsid w:val="004073AF"/>
    <w:rsid w:val="00415FCE"/>
    <w:rsid w:val="00434CFE"/>
    <w:rsid w:val="00437E72"/>
    <w:rsid w:val="0044434D"/>
    <w:rsid w:val="00446C26"/>
    <w:rsid w:val="00453812"/>
    <w:rsid w:val="00460C2B"/>
    <w:rsid w:val="00462B0F"/>
    <w:rsid w:val="004702AF"/>
    <w:rsid w:val="00486DBB"/>
    <w:rsid w:val="00492C0F"/>
    <w:rsid w:val="004A20EF"/>
    <w:rsid w:val="004A4A2F"/>
    <w:rsid w:val="004B0F30"/>
    <w:rsid w:val="004D7065"/>
    <w:rsid w:val="004E2C18"/>
    <w:rsid w:val="004E7313"/>
    <w:rsid w:val="004F19BB"/>
    <w:rsid w:val="00501633"/>
    <w:rsid w:val="00503E21"/>
    <w:rsid w:val="00506CB9"/>
    <w:rsid w:val="00521B76"/>
    <w:rsid w:val="0052697E"/>
    <w:rsid w:val="005364C3"/>
    <w:rsid w:val="00576E51"/>
    <w:rsid w:val="005A0ABB"/>
    <w:rsid w:val="005B6D1C"/>
    <w:rsid w:val="005D54FE"/>
    <w:rsid w:val="005D6A44"/>
    <w:rsid w:val="00617277"/>
    <w:rsid w:val="00635942"/>
    <w:rsid w:val="0063676D"/>
    <w:rsid w:val="00652F8A"/>
    <w:rsid w:val="00667FD9"/>
    <w:rsid w:val="00670C9A"/>
    <w:rsid w:val="00672DDB"/>
    <w:rsid w:val="00687947"/>
    <w:rsid w:val="00694473"/>
    <w:rsid w:val="006A6142"/>
    <w:rsid w:val="006A66B3"/>
    <w:rsid w:val="006C4284"/>
    <w:rsid w:val="006D006F"/>
    <w:rsid w:val="006E0327"/>
    <w:rsid w:val="006E26C2"/>
    <w:rsid w:val="006F02C0"/>
    <w:rsid w:val="006F20E8"/>
    <w:rsid w:val="006F3BC4"/>
    <w:rsid w:val="006F3CBE"/>
    <w:rsid w:val="006F51CB"/>
    <w:rsid w:val="006F6802"/>
    <w:rsid w:val="006F7B9F"/>
    <w:rsid w:val="00707B00"/>
    <w:rsid w:val="007207EA"/>
    <w:rsid w:val="007224F2"/>
    <w:rsid w:val="0072386C"/>
    <w:rsid w:val="00724790"/>
    <w:rsid w:val="00726C45"/>
    <w:rsid w:val="007307E6"/>
    <w:rsid w:val="00751D69"/>
    <w:rsid w:val="00776476"/>
    <w:rsid w:val="007845B3"/>
    <w:rsid w:val="007923FE"/>
    <w:rsid w:val="007A1E3C"/>
    <w:rsid w:val="007D48F7"/>
    <w:rsid w:val="007E0FB2"/>
    <w:rsid w:val="007E1D1C"/>
    <w:rsid w:val="007E5980"/>
    <w:rsid w:val="008243B6"/>
    <w:rsid w:val="00825F57"/>
    <w:rsid w:val="008270A5"/>
    <w:rsid w:val="00827BCC"/>
    <w:rsid w:val="00830004"/>
    <w:rsid w:val="00842B8D"/>
    <w:rsid w:val="00843388"/>
    <w:rsid w:val="008563F0"/>
    <w:rsid w:val="00870A0A"/>
    <w:rsid w:val="008732F7"/>
    <w:rsid w:val="00877213"/>
    <w:rsid w:val="00883A15"/>
    <w:rsid w:val="008A522A"/>
    <w:rsid w:val="008C415A"/>
    <w:rsid w:val="008D14E0"/>
    <w:rsid w:val="008E2738"/>
    <w:rsid w:val="008E5FA0"/>
    <w:rsid w:val="008E78DE"/>
    <w:rsid w:val="008F7C35"/>
    <w:rsid w:val="0091566F"/>
    <w:rsid w:val="009171EA"/>
    <w:rsid w:val="00922CA9"/>
    <w:rsid w:val="00932A31"/>
    <w:rsid w:val="009368B6"/>
    <w:rsid w:val="009372A1"/>
    <w:rsid w:val="00937708"/>
    <w:rsid w:val="009426FB"/>
    <w:rsid w:val="00942DB2"/>
    <w:rsid w:val="00943C0D"/>
    <w:rsid w:val="0095105D"/>
    <w:rsid w:val="00957379"/>
    <w:rsid w:val="00963FFA"/>
    <w:rsid w:val="009650F5"/>
    <w:rsid w:val="009733C8"/>
    <w:rsid w:val="00977824"/>
    <w:rsid w:val="009824F4"/>
    <w:rsid w:val="00984276"/>
    <w:rsid w:val="00994FCD"/>
    <w:rsid w:val="009A38BD"/>
    <w:rsid w:val="009B269A"/>
    <w:rsid w:val="009B3E43"/>
    <w:rsid w:val="009C2104"/>
    <w:rsid w:val="009C25B7"/>
    <w:rsid w:val="009C32C1"/>
    <w:rsid w:val="009D01C9"/>
    <w:rsid w:val="009D1B82"/>
    <w:rsid w:val="009E4177"/>
    <w:rsid w:val="009E7E55"/>
    <w:rsid w:val="00A26570"/>
    <w:rsid w:val="00A36979"/>
    <w:rsid w:val="00A40410"/>
    <w:rsid w:val="00A61BD3"/>
    <w:rsid w:val="00A708BE"/>
    <w:rsid w:val="00A80160"/>
    <w:rsid w:val="00A84BDE"/>
    <w:rsid w:val="00A86174"/>
    <w:rsid w:val="00A87A16"/>
    <w:rsid w:val="00A93F1D"/>
    <w:rsid w:val="00AA240B"/>
    <w:rsid w:val="00AA43EF"/>
    <w:rsid w:val="00AA490A"/>
    <w:rsid w:val="00AB4CC4"/>
    <w:rsid w:val="00AE178E"/>
    <w:rsid w:val="00AF235D"/>
    <w:rsid w:val="00AF2B9B"/>
    <w:rsid w:val="00AF6A98"/>
    <w:rsid w:val="00B11C5D"/>
    <w:rsid w:val="00B14244"/>
    <w:rsid w:val="00B3738A"/>
    <w:rsid w:val="00B406B2"/>
    <w:rsid w:val="00B43C19"/>
    <w:rsid w:val="00B53BBC"/>
    <w:rsid w:val="00B62134"/>
    <w:rsid w:val="00B63CCA"/>
    <w:rsid w:val="00B81890"/>
    <w:rsid w:val="00B84598"/>
    <w:rsid w:val="00B93CA2"/>
    <w:rsid w:val="00BA12EE"/>
    <w:rsid w:val="00BA5685"/>
    <w:rsid w:val="00BB04A1"/>
    <w:rsid w:val="00BB7877"/>
    <w:rsid w:val="00BE0116"/>
    <w:rsid w:val="00C12C2F"/>
    <w:rsid w:val="00C20750"/>
    <w:rsid w:val="00C3519B"/>
    <w:rsid w:val="00C37D24"/>
    <w:rsid w:val="00C41119"/>
    <w:rsid w:val="00C533FB"/>
    <w:rsid w:val="00C540D0"/>
    <w:rsid w:val="00C54D59"/>
    <w:rsid w:val="00C5673D"/>
    <w:rsid w:val="00C57D35"/>
    <w:rsid w:val="00C62FBA"/>
    <w:rsid w:val="00C73565"/>
    <w:rsid w:val="00C82D1B"/>
    <w:rsid w:val="00C834B0"/>
    <w:rsid w:val="00C87E6B"/>
    <w:rsid w:val="00C92CF4"/>
    <w:rsid w:val="00C95FB2"/>
    <w:rsid w:val="00C97126"/>
    <w:rsid w:val="00C97743"/>
    <w:rsid w:val="00CA6067"/>
    <w:rsid w:val="00CA7274"/>
    <w:rsid w:val="00CC5381"/>
    <w:rsid w:val="00CC6ED7"/>
    <w:rsid w:val="00CD4A35"/>
    <w:rsid w:val="00CD7C0F"/>
    <w:rsid w:val="00CE006B"/>
    <w:rsid w:val="00CE3733"/>
    <w:rsid w:val="00CE4AE4"/>
    <w:rsid w:val="00CF6522"/>
    <w:rsid w:val="00D0448D"/>
    <w:rsid w:val="00D32632"/>
    <w:rsid w:val="00D35180"/>
    <w:rsid w:val="00D41770"/>
    <w:rsid w:val="00D47D8D"/>
    <w:rsid w:val="00D5075F"/>
    <w:rsid w:val="00D50C69"/>
    <w:rsid w:val="00D51A42"/>
    <w:rsid w:val="00D57A60"/>
    <w:rsid w:val="00D66BC0"/>
    <w:rsid w:val="00D67736"/>
    <w:rsid w:val="00D7104A"/>
    <w:rsid w:val="00D73126"/>
    <w:rsid w:val="00D80248"/>
    <w:rsid w:val="00D823E8"/>
    <w:rsid w:val="00DA00E2"/>
    <w:rsid w:val="00DA0969"/>
    <w:rsid w:val="00DA2A56"/>
    <w:rsid w:val="00DA64A2"/>
    <w:rsid w:val="00DB1A5B"/>
    <w:rsid w:val="00DB223E"/>
    <w:rsid w:val="00DC6424"/>
    <w:rsid w:val="00DD26F8"/>
    <w:rsid w:val="00DF34DE"/>
    <w:rsid w:val="00E120AA"/>
    <w:rsid w:val="00E20980"/>
    <w:rsid w:val="00E2332D"/>
    <w:rsid w:val="00E276B0"/>
    <w:rsid w:val="00E31315"/>
    <w:rsid w:val="00E35EC9"/>
    <w:rsid w:val="00E446CC"/>
    <w:rsid w:val="00E50F72"/>
    <w:rsid w:val="00E52671"/>
    <w:rsid w:val="00E546F7"/>
    <w:rsid w:val="00E60B1E"/>
    <w:rsid w:val="00E672EE"/>
    <w:rsid w:val="00E815F4"/>
    <w:rsid w:val="00E8659D"/>
    <w:rsid w:val="00E94699"/>
    <w:rsid w:val="00EA2DA8"/>
    <w:rsid w:val="00EA3162"/>
    <w:rsid w:val="00EB06BA"/>
    <w:rsid w:val="00EC0E72"/>
    <w:rsid w:val="00EC1344"/>
    <w:rsid w:val="00EC2D3A"/>
    <w:rsid w:val="00ED3500"/>
    <w:rsid w:val="00EF23A1"/>
    <w:rsid w:val="00EF374C"/>
    <w:rsid w:val="00F0730E"/>
    <w:rsid w:val="00F22943"/>
    <w:rsid w:val="00F2509C"/>
    <w:rsid w:val="00F30CC5"/>
    <w:rsid w:val="00F36BD8"/>
    <w:rsid w:val="00F5044B"/>
    <w:rsid w:val="00F60206"/>
    <w:rsid w:val="00F66B13"/>
    <w:rsid w:val="00F6721F"/>
    <w:rsid w:val="00F73B4D"/>
    <w:rsid w:val="00F96D06"/>
    <w:rsid w:val="00FA395A"/>
    <w:rsid w:val="00FB4D1B"/>
    <w:rsid w:val="00FC4BE3"/>
    <w:rsid w:val="00FD407E"/>
    <w:rsid w:val="00FE2213"/>
    <w:rsid w:val="00FE66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09C"/>
    <w:pPr>
      <w:tabs>
        <w:tab w:val="center" w:pos="4252"/>
        <w:tab w:val="right" w:pos="8504"/>
      </w:tabs>
      <w:snapToGrid w:val="0"/>
    </w:pPr>
  </w:style>
  <w:style w:type="character" w:customStyle="1" w:styleId="a4">
    <w:name w:val="ヘッダー (文字)"/>
    <w:basedOn w:val="a0"/>
    <w:link w:val="a3"/>
    <w:uiPriority w:val="99"/>
    <w:rsid w:val="00F2509C"/>
  </w:style>
  <w:style w:type="paragraph" w:styleId="a5">
    <w:name w:val="footer"/>
    <w:basedOn w:val="a"/>
    <w:link w:val="a6"/>
    <w:uiPriority w:val="99"/>
    <w:unhideWhenUsed/>
    <w:rsid w:val="00F2509C"/>
    <w:pPr>
      <w:tabs>
        <w:tab w:val="center" w:pos="4252"/>
        <w:tab w:val="right" w:pos="8504"/>
      </w:tabs>
      <w:snapToGrid w:val="0"/>
    </w:pPr>
  </w:style>
  <w:style w:type="character" w:customStyle="1" w:styleId="a6">
    <w:name w:val="フッター (文字)"/>
    <w:basedOn w:val="a0"/>
    <w:link w:val="a5"/>
    <w:uiPriority w:val="99"/>
    <w:rsid w:val="00F2509C"/>
  </w:style>
  <w:style w:type="paragraph" w:styleId="a7">
    <w:name w:val="Balloon Text"/>
    <w:basedOn w:val="a"/>
    <w:link w:val="a8"/>
    <w:uiPriority w:val="99"/>
    <w:semiHidden/>
    <w:unhideWhenUsed/>
    <w:rsid w:val="00827B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7B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B3322"/>
    <w:rPr>
      <w:sz w:val="18"/>
      <w:szCs w:val="18"/>
    </w:rPr>
  </w:style>
  <w:style w:type="paragraph" w:styleId="aa">
    <w:name w:val="annotation text"/>
    <w:basedOn w:val="a"/>
    <w:link w:val="ab"/>
    <w:uiPriority w:val="99"/>
    <w:semiHidden/>
    <w:unhideWhenUsed/>
    <w:rsid w:val="002B3322"/>
    <w:pPr>
      <w:jc w:val="left"/>
    </w:pPr>
  </w:style>
  <w:style w:type="character" w:customStyle="1" w:styleId="ab">
    <w:name w:val="コメント文字列 (文字)"/>
    <w:basedOn w:val="a0"/>
    <w:link w:val="aa"/>
    <w:uiPriority w:val="99"/>
    <w:semiHidden/>
    <w:rsid w:val="002B3322"/>
  </w:style>
  <w:style w:type="paragraph" w:styleId="ac">
    <w:name w:val="annotation subject"/>
    <w:basedOn w:val="aa"/>
    <w:next w:val="aa"/>
    <w:link w:val="ad"/>
    <w:uiPriority w:val="99"/>
    <w:semiHidden/>
    <w:unhideWhenUsed/>
    <w:rsid w:val="002B3322"/>
    <w:rPr>
      <w:b/>
      <w:bCs/>
    </w:rPr>
  </w:style>
  <w:style w:type="character" w:customStyle="1" w:styleId="ad">
    <w:name w:val="コメント内容 (文字)"/>
    <w:basedOn w:val="ab"/>
    <w:link w:val="ac"/>
    <w:uiPriority w:val="99"/>
    <w:semiHidden/>
    <w:rsid w:val="002B3322"/>
    <w:rPr>
      <w:b/>
      <w:bCs/>
    </w:rPr>
  </w:style>
  <w:style w:type="paragraph" w:styleId="ae">
    <w:name w:val="List Paragraph"/>
    <w:basedOn w:val="a"/>
    <w:uiPriority w:val="34"/>
    <w:qFormat/>
    <w:rsid w:val="003E7F5E"/>
    <w:pPr>
      <w:ind w:leftChars="400" w:left="840"/>
    </w:pPr>
  </w:style>
  <w:style w:type="paragraph" w:styleId="af">
    <w:name w:val="No Spacing"/>
    <w:link w:val="af0"/>
    <w:uiPriority w:val="1"/>
    <w:qFormat/>
    <w:rsid w:val="006A66B3"/>
    <w:rPr>
      <w:kern w:val="0"/>
      <w:sz w:val="22"/>
    </w:rPr>
  </w:style>
  <w:style w:type="character" w:customStyle="1" w:styleId="af0">
    <w:name w:val="行間詰め (文字)"/>
    <w:basedOn w:val="a0"/>
    <w:link w:val="af"/>
    <w:uiPriority w:val="1"/>
    <w:rsid w:val="006A66B3"/>
    <w:rPr>
      <w:kern w:val="0"/>
      <w:sz w:val="22"/>
    </w:rPr>
  </w:style>
  <w:style w:type="paragraph" w:styleId="af1">
    <w:name w:val="Date"/>
    <w:basedOn w:val="a"/>
    <w:next w:val="a"/>
    <w:link w:val="af2"/>
    <w:uiPriority w:val="99"/>
    <w:semiHidden/>
    <w:unhideWhenUsed/>
    <w:rsid w:val="0001571E"/>
  </w:style>
  <w:style w:type="character" w:customStyle="1" w:styleId="af2">
    <w:name w:val="日付 (文字)"/>
    <w:basedOn w:val="a0"/>
    <w:link w:val="af1"/>
    <w:uiPriority w:val="99"/>
    <w:semiHidden/>
    <w:rsid w:val="0001571E"/>
  </w:style>
  <w:style w:type="paragraph" w:styleId="af3">
    <w:name w:val="Revision"/>
    <w:hidden/>
    <w:uiPriority w:val="99"/>
    <w:semiHidden/>
    <w:rsid w:val="00D417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1FA07C-3804-4884-8E88-B69250F437DE}">
  <ds:schemaRefs>
    <ds:schemaRef ds:uri="http://schemas.openxmlformats.org/officeDocument/2006/bibliography"/>
  </ds:schemaRefs>
</ds:datastoreItem>
</file>

<file path=customXml/itemProps2.xml><?xml version="1.0" encoding="utf-8"?>
<ds:datastoreItem xmlns:ds="http://schemas.openxmlformats.org/officeDocument/2006/customXml" ds:itemID="{8157F400-1B90-436D-8D3C-40D75242F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90215F-10D1-48C1-B232-8532AC349107}">
  <ds:schemaRefs>
    <ds:schemaRef ds:uri="http://schemas.microsoft.com/sharepoint/v3/contenttype/forms"/>
  </ds:schemaRefs>
</ds:datastoreItem>
</file>

<file path=customXml/itemProps4.xml><?xml version="1.0" encoding="utf-8"?>
<ds:datastoreItem xmlns:ds="http://schemas.openxmlformats.org/officeDocument/2006/customXml" ds:itemID="{0B08FCA0-5220-41F9-B572-BF630B02E2C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777</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DZ02OP01</dc:creator>
  <cp:lastModifiedBy>emr</cp:lastModifiedBy>
  <cp:revision>31</cp:revision>
  <cp:lastPrinted>2018-10-17T07:18:00Z</cp:lastPrinted>
  <dcterms:created xsi:type="dcterms:W3CDTF">2018-03-12T23:25:00Z</dcterms:created>
  <dcterms:modified xsi:type="dcterms:W3CDTF">2018-10-26T03:02:00Z</dcterms:modified>
</cp:coreProperties>
</file>